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45C" w:rsidRDefault="00EC345C" w:rsidP="00EC345C">
      <w:pPr>
        <w:pStyle w:val="Standard"/>
        <w:autoSpaceDE w:val="0"/>
        <w:jc w:val="both"/>
        <w:rPr>
          <w:rFonts w:ascii="Times New Roman CYR" w:eastAsia="Times New Roman CYR" w:hAnsi="Times New Roman CYR" w:cs="Times New Roman CYR"/>
          <w:color w:val="000000"/>
          <w:sz w:val="28"/>
          <w:szCs w:val="28"/>
        </w:rPr>
      </w:pPr>
      <w:r>
        <w:rPr>
          <w:rFonts w:ascii="Times New Roman CYR" w:eastAsia="Times New Roman CYR" w:hAnsi="Times New Roman CYR" w:cs="Times New Roman CYR"/>
          <w:color w:val="000000"/>
          <w:sz w:val="28"/>
          <w:szCs w:val="28"/>
        </w:rPr>
        <w:t>Муниципальное бюджетное образовательное учреждение средняя общеобразовательная школа д. Худайбердино МР Кугарчинский район</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jc w:val="center"/>
        <w:rPr>
          <w:rFonts w:ascii="Times New Roman" w:hAnsi="Times New Roman" w:cs="Times New Roman"/>
          <w:sz w:val="24"/>
          <w:szCs w:val="24"/>
        </w:rPr>
      </w:pPr>
    </w:p>
    <w:p w:rsidR="00BC3F81" w:rsidRPr="00622CC3" w:rsidRDefault="00BC3F81" w:rsidP="00BC3F81">
      <w:pPr>
        <w:pStyle w:val="a4"/>
        <w:spacing w:line="360" w:lineRule="auto"/>
        <w:jc w:val="center"/>
        <w:rPr>
          <w:rFonts w:ascii="Times New Roman" w:hAnsi="Times New Roman" w:cs="Times New Roman"/>
          <w:sz w:val="24"/>
          <w:szCs w:val="24"/>
        </w:rPr>
      </w:pPr>
    </w:p>
    <w:p w:rsidR="00BC3F81" w:rsidRPr="00622CC3" w:rsidRDefault="00BC3F81" w:rsidP="00BC3F81">
      <w:pPr>
        <w:pStyle w:val="a4"/>
        <w:spacing w:line="360" w:lineRule="auto"/>
        <w:jc w:val="center"/>
        <w:rPr>
          <w:rFonts w:ascii="Times New Roman" w:hAnsi="Times New Roman" w:cs="Times New Roman"/>
          <w:sz w:val="24"/>
          <w:szCs w:val="24"/>
        </w:rPr>
      </w:pPr>
    </w:p>
    <w:p w:rsidR="00BC3F81" w:rsidRDefault="00BC3F81" w:rsidP="00BC3F81">
      <w:pPr>
        <w:pStyle w:val="a4"/>
        <w:spacing w:line="360" w:lineRule="auto"/>
        <w:jc w:val="center"/>
        <w:rPr>
          <w:rFonts w:ascii="Times New Roman" w:hAnsi="Times New Roman" w:cs="Times New Roman"/>
          <w:sz w:val="24"/>
          <w:szCs w:val="24"/>
        </w:rPr>
      </w:pPr>
    </w:p>
    <w:p w:rsidR="00BC3F81" w:rsidRPr="00622CC3" w:rsidRDefault="00BC3F81" w:rsidP="00EC345C">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ПРОФИЛАКТИКА СУИЦИДАЛЬНОГО</w:t>
      </w:r>
    </w:p>
    <w:p w:rsidR="00BC3F81" w:rsidRPr="00622CC3" w:rsidRDefault="00BC3F81" w:rsidP="00BC3F81">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ПОВЕДЕНИЯ ОБУЧАЮЩИХСЯ</w:t>
      </w:r>
    </w:p>
    <w:p w:rsidR="00BC3F81" w:rsidRPr="00622CC3" w:rsidRDefault="00BC3F81" w:rsidP="00BC3F81">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Методические рекомендации</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72501E" w:rsidRDefault="0072501E"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3C234F">
      <w:pPr>
        <w:pStyle w:val="a4"/>
        <w:spacing w:line="276" w:lineRule="auto"/>
        <w:jc w:val="center"/>
        <w:rPr>
          <w:rFonts w:ascii="Times New Roman" w:hAnsi="Times New Roman" w:cs="Times New Roman"/>
          <w:sz w:val="24"/>
          <w:szCs w:val="24"/>
        </w:rPr>
      </w:pPr>
      <w:r w:rsidRPr="00622CC3">
        <w:rPr>
          <w:rFonts w:ascii="Times New Roman" w:hAnsi="Times New Roman" w:cs="Times New Roman"/>
          <w:sz w:val="24"/>
          <w:szCs w:val="24"/>
        </w:rPr>
        <w:t>Оглавление</w:t>
      </w:r>
    </w:p>
    <w:p w:rsidR="00BC3F81" w:rsidRPr="00622CC3" w:rsidRDefault="00BC3F81" w:rsidP="003C234F">
      <w:pPr>
        <w:pStyle w:val="a4"/>
        <w:spacing w:line="276" w:lineRule="auto"/>
        <w:rPr>
          <w:rFonts w:ascii="Times New Roman" w:hAnsi="Times New Roman" w:cs="Times New Roman"/>
          <w:sz w:val="24"/>
          <w:szCs w:val="24"/>
        </w:rPr>
      </w:pPr>
    </w:p>
    <w:tbl>
      <w:tblPr>
        <w:tblStyle w:val="a9"/>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566"/>
      </w:tblGrid>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Пояснительная записка</w:t>
            </w:r>
            <w:r w:rsidR="00D47722">
              <w:rPr>
                <w:rFonts w:ascii="Times New Roman" w:hAnsi="Times New Roman" w:cs="Times New Roman"/>
                <w:sz w:val="24"/>
                <w:szCs w:val="24"/>
              </w:rPr>
              <w:t>…………………………………………………………</w:t>
            </w:r>
            <w:r w:rsidR="006842ED">
              <w:rPr>
                <w:rFonts w:ascii="Times New Roman" w:hAnsi="Times New Roman" w:cs="Times New Roman"/>
                <w:sz w:val="24"/>
                <w:szCs w:val="24"/>
              </w:rPr>
              <w:t>….</w:t>
            </w:r>
            <w:r w:rsidR="00D47722">
              <w:rPr>
                <w:rFonts w:ascii="Times New Roman" w:hAnsi="Times New Roman" w:cs="Times New Roman"/>
                <w:sz w:val="24"/>
                <w:szCs w:val="24"/>
              </w:rPr>
              <w:t>4</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 xml:space="preserve">Суицидальное поведение </w:t>
            </w:r>
            <w:r w:rsidR="00741EEF">
              <w:rPr>
                <w:rFonts w:ascii="Times New Roman" w:hAnsi="Times New Roman" w:cs="Times New Roman"/>
                <w:sz w:val="24"/>
                <w:szCs w:val="24"/>
              </w:rPr>
              <w:t xml:space="preserve">и </w:t>
            </w:r>
            <w:r w:rsidRPr="00622CC3">
              <w:rPr>
                <w:rFonts w:ascii="Times New Roman" w:hAnsi="Times New Roman" w:cs="Times New Roman"/>
                <w:sz w:val="24"/>
                <w:szCs w:val="24"/>
              </w:rPr>
              <w:t>суициды: общие понятия........................</w:t>
            </w:r>
            <w:r w:rsidR="00D47722">
              <w:rPr>
                <w:rFonts w:ascii="Times New Roman" w:hAnsi="Times New Roman" w:cs="Times New Roman"/>
                <w:sz w:val="24"/>
                <w:szCs w:val="24"/>
              </w:rPr>
              <w:t>............</w:t>
            </w:r>
            <w:r w:rsidR="006842ED">
              <w:rPr>
                <w:rFonts w:ascii="Times New Roman" w:hAnsi="Times New Roman" w:cs="Times New Roman"/>
                <w:sz w:val="24"/>
                <w:szCs w:val="24"/>
              </w:rPr>
              <w:t>.......</w:t>
            </w:r>
            <w:r w:rsidR="00D47722">
              <w:rPr>
                <w:rFonts w:ascii="Times New Roman" w:hAnsi="Times New Roman" w:cs="Times New Roman"/>
                <w:sz w:val="24"/>
                <w:szCs w:val="24"/>
              </w:rPr>
              <w:t>6</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1.1</w:t>
            </w:r>
          </w:p>
        </w:tc>
        <w:tc>
          <w:tcPr>
            <w:tcW w:w="8363" w:type="dxa"/>
          </w:tcPr>
          <w:p w:rsidR="00D47722" w:rsidRDefault="003C234F" w:rsidP="00142F78">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 xml:space="preserve">Понятие о суицидальном поведении и суициде. </w:t>
            </w:r>
            <w:r w:rsidR="00142F78">
              <w:rPr>
                <w:rFonts w:ascii="Times New Roman" w:hAnsi="Times New Roman" w:cs="Times New Roman"/>
                <w:sz w:val="24"/>
                <w:szCs w:val="24"/>
              </w:rPr>
              <w:t xml:space="preserve">Виды. </w:t>
            </w:r>
          </w:p>
          <w:p w:rsidR="003C234F" w:rsidRPr="00622CC3" w:rsidRDefault="00142F78" w:rsidP="00142F78">
            <w:pPr>
              <w:pStyle w:val="a4"/>
              <w:spacing w:line="276" w:lineRule="auto"/>
              <w:rPr>
                <w:rFonts w:ascii="Times New Roman" w:hAnsi="Times New Roman" w:cs="Times New Roman"/>
                <w:sz w:val="24"/>
                <w:szCs w:val="24"/>
              </w:rPr>
            </w:pPr>
            <w:r>
              <w:rPr>
                <w:rFonts w:ascii="Times New Roman" w:hAnsi="Times New Roman" w:cs="Times New Roman"/>
                <w:sz w:val="24"/>
                <w:szCs w:val="24"/>
              </w:rPr>
              <w:t>Основные причины</w:t>
            </w:r>
            <w:r w:rsidR="00D47722">
              <w:rPr>
                <w:rFonts w:ascii="Times New Roman" w:hAnsi="Times New Roman" w:cs="Times New Roman"/>
                <w:sz w:val="24"/>
                <w:szCs w:val="24"/>
              </w:rPr>
              <w:t>……………………………………………………………</w:t>
            </w:r>
            <w:r w:rsidR="006842ED">
              <w:rPr>
                <w:rFonts w:ascii="Times New Roman" w:hAnsi="Times New Roman" w:cs="Times New Roman"/>
                <w:sz w:val="24"/>
                <w:szCs w:val="24"/>
              </w:rPr>
              <w:t>…</w:t>
            </w:r>
            <w:r w:rsidR="00D47722">
              <w:rPr>
                <w:rFonts w:ascii="Times New Roman" w:hAnsi="Times New Roman" w:cs="Times New Roman"/>
                <w:sz w:val="24"/>
                <w:szCs w:val="24"/>
              </w:rPr>
              <w:t>6</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1.2</w:t>
            </w: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Понятие о группе суицидального риска............................................</w:t>
            </w:r>
            <w:r w:rsidR="00D47722">
              <w:rPr>
                <w:rFonts w:ascii="Times New Roman" w:hAnsi="Times New Roman" w:cs="Times New Roman"/>
                <w:sz w:val="24"/>
                <w:szCs w:val="24"/>
              </w:rPr>
              <w:t>...........</w:t>
            </w:r>
            <w:r w:rsidR="009978BD">
              <w:rPr>
                <w:rFonts w:ascii="Times New Roman" w:hAnsi="Times New Roman" w:cs="Times New Roman"/>
                <w:sz w:val="24"/>
                <w:szCs w:val="24"/>
              </w:rPr>
              <w:t>.</w:t>
            </w:r>
            <w:r w:rsidR="006842ED">
              <w:rPr>
                <w:rFonts w:ascii="Times New Roman" w:hAnsi="Times New Roman" w:cs="Times New Roman"/>
                <w:sz w:val="24"/>
                <w:szCs w:val="24"/>
              </w:rPr>
              <w:t>........</w:t>
            </w:r>
            <w:r w:rsidR="00D47722">
              <w:rPr>
                <w:rFonts w:ascii="Times New Roman" w:hAnsi="Times New Roman" w:cs="Times New Roman"/>
                <w:sz w:val="24"/>
                <w:szCs w:val="24"/>
              </w:rPr>
              <w:t>1</w:t>
            </w:r>
            <w:r w:rsidR="00DD1844">
              <w:rPr>
                <w:rFonts w:ascii="Times New Roman" w:hAnsi="Times New Roman" w:cs="Times New Roman"/>
                <w:sz w:val="24"/>
                <w:szCs w:val="24"/>
              </w:rPr>
              <w:t>3</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2</w:t>
            </w:r>
          </w:p>
        </w:tc>
        <w:tc>
          <w:tcPr>
            <w:tcW w:w="8363" w:type="dxa"/>
          </w:tcPr>
          <w:p w:rsidR="003C234F" w:rsidRPr="00622CC3" w:rsidRDefault="00F66118" w:rsidP="003C234F">
            <w:pPr>
              <w:pStyle w:val="a4"/>
              <w:spacing w:line="276" w:lineRule="auto"/>
              <w:rPr>
                <w:rFonts w:ascii="Times New Roman" w:hAnsi="Times New Roman" w:cs="Times New Roman"/>
                <w:sz w:val="24"/>
                <w:szCs w:val="24"/>
              </w:rPr>
            </w:pPr>
            <w:r>
              <w:rPr>
                <w:rFonts w:ascii="Times New Roman" w:hAnsi="Times New Roman" w:cs="Times New Roman"/>
                <w:sz w:val="24"/>
                <w:szCs w:val="24"/>
              </w:rPr>
              <w:t>Диагностика суицидального риска у несовершеннолетних</w:t>
            </w:r>
            <w:r w:rsidR="00D47722">
              <w:rPr>
                <w:rFonts w:ascii="Times New Roman" w:hAnsi="Times New Roman" w:cs="Times New Roman"/>
                <w:sz w:val="24"/>
                <w:szCs w:val="24"/>
              </w:rPr>
              <w:t>………………..</w:t>
            </w:r>
            <w:r w:rsidR="009978BD">
              <w:rPr>
                <w:rFonts w:ascii="Times New Roman" w:hAnsi="Times New Roman" w:cs="Times New Roman"/>
                <w:sz w:val="24"/>
                <w:szCs w:val="24"/>
              </w:rPr>
              <w:t>.</w:t>
            </w:r>
            <w:r w:rsidR="006842ED">
              <w:rPr>
                <w:rFonts w:ascii="Times New Roman" w:hAnsi="Times New Roman" w:cs="Times New Roman"/>
                <w:sz w:val="24"/>
                <w:szCs w:val="24"/>
              </w:rPr>
              <w:t>.....</w:t>
            </w:r>
            <w:r w:rsidR="00D47722">
              <w:rPr>
                <w:rFonts w:ascii="Times New Roman" w:hAnsi="Times New Roman" w:cs="Times New Roman"/>
                <w:sz w:val="24"/>
                <w:szCs w:val="24"/>
              </w:rPr>
              <w:t>15</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2.1</w:t>
            </w:r>
          </w:p>
        </w:tc>
        <w:tc>
          <w:tcPr>
            <w:tcW w:w="8363" w:type="dxa"/>
          </w:tcPr>
          <w:p w:rsidR="003C234F" w:rsidRPr="00622CC3" w:rsidRDefault="00F66118" w:rsidP="00F66118">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Диагностические признаки суицидального поведения</w:t>
            </w:r>
            <w:r w:rsidR="00D47722">
              <w:rPr>
                <w:rFonts w:ascii="Times New Roman" w:hAnsi="Times New Roman" w:cs="Times New Roman"/>
                <w:sz w:val="24"/>
                <w:szCs w:val="24"/>
              </w:rPr>
              <w:t>…………………….</w:t>
            </w:r>
            <w:r w:rsidR="009978BD">
              <w:rPr>
                <w:rFonts w:ascii="Times New Roman" w:hAnsi="Times New Roman" w:cs="Times New Roman"/>
                <w:sz w:val="24"/>
                <w:szCs w:val="24"/>
              </w:rPr>
              <w:t>.</w:t>
            </w:r>
            <w:r w:rsidR="00D47722">
              <w:rPr>
                <w:rFonts w:ascii="Times New Roman" w:hAnsi="Times New Roman" w:cs="Times New Roman"/>
                <w:sz w:val="24"/>
                <w:szCs w:val="24"/>
              </w:rPr>
              <w:t>15</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2.2</w:t>
            </w:r>
          </w:p>
        </w:tc>
        <w:tc>
          <w:tcPr>
            <w:tcW w:w="8363" w:type="dxa"/>
          </w:tcPr>
          <w:p w:rsidR="003C234F" w:rsidRPr="00622CC3" w:rsidRDefault="00F66118" w:rsidP="00F66118">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Методический инструментарий по выявлению суицидального поведения у несовершеннолетних......................................................</w:t>
            </w:r>
            <w:r w:rsidR="00D47722">
              <w:rPr>
                <w:rFonts w:ascii="Times New Roman" w:hAnsi="Times New Roman" w:cs="Times New Roman"/>
                <w:sz w:val="24"/>
                <w:szCs w:val="24"/>
              </w:rPr>
              <w:t>...............................</w:t>
            </w:r>
            <w:r w:rsidR="00DD1844">
              <w:rPr>
                <w:rFonts w:ascii="Times New Roman" w:hAnsi="Times New Roman" w:cs="Times New Roman"/>
                <w:sz w:val="24"/>
                <w:szCs w:val="24"/>
              </w:rPr>
              <w:t>17</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2835BE">
            <w:pPr>
              <w:pStyle w:val="a4"/>
              <w:spacing w:line="276" w:lineRule="auto"/>
              <w:rPr>
                <w:rFonts w:ascii="Times New Roman" w:hAnsi="Times New Roman" w:cs="Times New Roman"/>
                <w:sz w:val="24"/>
                <w:szCs w:val="24"/>
              </w:rPr>
            </w:pP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3</w:t>
            </w:r>
          </w:p>
        </w:tc>
        <w:tc>
          <w:tcPr>
            <w:tcW w:w="8363" w:type="dxa"/>
          </w:tcPr>
          <w:p w:rsidR="003C234F" w:rsidRPr="00622CC3" w:rsidRDefault="00F66118" w:rsidP="00F66118">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Профилактика суицидов среди несовершеннолетних.....................</w:t>
            </w:r>
            <w:r w:rsidR="00D47722">
              <w:rPr>
                <w:rFonts w:ascii="Times New Roman" w:hAnsi="Times New Roman" w:cs="Times New Roman"/>
                <w:sz w:val="24"/>
                <w:szCs w:val="24"/>
              </w:rPr>
              <w:t>............</w:t>
            </w:r>
            <w:r w:rsidR="009978BD">
              <w:rPr>
                <w:rFonts w:ascii="Times New Roman" w:hAnsi="Times New Roman" w:cs="Times New Roman"/>
                <w:sz w:val="24"/>
                <w:szCs w:val="24"/>
              </w:rPr>
              <w:t>.</w:t>
            </w:r>
            <w:r w:rsidR="00D47722">
              <w:rPr>
                <w:rFonts w:ascii="Times New Roman" w:hAnsi="Times New Roman" w:cs="Times New Roman"/>
                <w:sz w:val="24"/>
                <w:szCs w:val="24"/>
              </w:rPr>
              <w:t>37</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3.1</w:t>
            </w:r>
          </w:p>
        </w:tc>
        <w:tc>
          <w:tcPr>
            <w:tcW w:w="8363" w:type="dxa"/>
          </w:tcPr>
          <w:p w:rsidR="003C234F" w:rsidRPr="00622CC3" w:rsidRDefault="00F66118"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Структура профилактики суицидального поведения......................</w:t>
            </w:r>
            <w:r w:rsidR="00DD1844">
              <w:rPr>
                <w:rFonts w:ascii="Times New Roman" w:hAnsi="Times New Roman" w:cs="Times New Roman"/>
                <w:sz w:val="24"/>
                <w:szCs w:val="24"/>
              </w:rPr>
              <w:t>...........</w:t>
            </w:r>
            <w:r w:rsidR="009978BD">
              <w:rPr>
                <w:rFonts w:ascii="Times New Roman" w:hAnsi="Times New Roman" w:cs="Times New Roman"/>
                <w:sz w:val="24"/>
                <w:szCs w:val="24"/>
              </w:rPr>
              <w:t>.</w:t>
            </w:r>
            <w:r w:rsidR="00DD1844">
              <w:rPr>
                <w:rFonts w:ascii="Times New Roman" w:hAnsi="Times New Roman" w:cs="Times New Roman"/>
                <w:sz w:val="24"/>
                <w:szCs w:val="24"/>
              </w:rPr>
              <w:t>.</w:t>
            </w:r>
            <w:r w:rsidR="00D47722">
              <w:rPr>
                <w:rFonts w:ascii="Times New Roman" w:hAnsi="Times New Roman" w:cs="Times New Roman"/>
                <w:sz w:val="24"/>
                <w:szCs w:val="24"/>
              </w:rPr>
              <w:t>3</w:t>
            </w:r>
            <w:r w:rsidR="00DD1844">
              <w:rPr>
                <w:rFonts w:ascii="Times New Roman" w:hAnsi="Times New Roman" w:cs="Times New Roman"/>
                <w:sz w:val="24"/>
                <w:szCs w:val="24"/>
              </w:rPr>
              <w:t>8</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3.2</w:t>
            </w:r>
          </w:p>
        </w:tc>
        <w:tc>
          <w:tcPr>
            <w:tcW w:w="8363" w:type="dxa"/>
          </w:tcPr>
          <w:p w:rsidR="00F66118" w:rsidRPr="00622CC3" w:rsidRDefault="00F66118"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Алгоритм маршрутизации несовершеннолетних с признаками суицидального поведения...................................................................</w:t>
            </w:r>
            <w:r w:rsidR="00D47722">
              <w:rPr>
                <w:rFonts w:ascii="Times New Roman" w:hAnsi="Times New Roman" w:cs="Times New Roman"/>
                <w:sz w:val="24"/>
                <w:szCs w:val="24"/>
              </w:rPr>
              <w:t>.................................</w:t>
            </w:r>
            <w:r w:rsidR="009978BD">
              <w:rPr>
                <w:rFonts w:ascii="Times New Roman" w:hAnsi="Times New Roman" w:cs="Times New Roman"/>
                <w:sz w:val="24"/>
                <w:szCs w:val="24"/>
              </w:rPr>
              <w:t>.</w:t>
            </w:r>
            <w:r w:rsidR="00D47722">
              <w:rPr>
                <w:rFonts w:ascii="Times New Roman" w:hAnsi="Times New Roman" w:cs="Times New Roman"/>
                <w:sz w:val="24"/>
                <w:szCs w:val="24"/>
              </w:rPr>
              <w:t>.</w:t>
            </w:r>
            <w:r w:rsidR="00DD1844">
              <w:rPr>
                <w:rFonts w:ascii="Times New Roman" w:hAnsi="Times New Roman" w:cs="Times New Roman"/>
                <w:sz w:val="24"/>
                <w:szCs w:val="24"/>
              </w:rPr>
              <w:t>40</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2835BE"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3.</w:t>
            </w:r>
            <w:r>
              <w:rPr>
                <w:rFonts w:ascii="Times New Roman" w:hAnsi="Times New Roman" w:cs="Times New Roman"/>
                <w:sz w:val="24"/>
                <w:szCs w:val="24"/>
              </w:rPr>
              <w:t xml:space="preserve">3   </w:t>
            </w:r>
          </w:p>
        </w:tc>
        <w:tc>
          <w:tcPr>
            <w:tcW w:w="8363" w:type="dxa"/>
          </w:tcPr>
          <w:p w:rsidR="003C234F" w:rsidRDefault="002835BE"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Факторы, препятствующие возникновению суицидального поведения у подростков.......................................................................</w:t>
            </w:r>
            <w:r w:rsidR="00DD1844">
              <w:rPr>
                <w:rFonts w:ascii="Times New Roman" w:hAnsi="Times New Roman" w:cs="Times New Roman"/>
                <w:sz w:val="24"/>
                <w:szCs w:val="24"/>
              </w:rPr>
              <w:t>.............................</w:t>
            </w:r>
            <w:r w:rsidR="009978BD">
              <w:rPr>
                <w:rFonts w:ascii="Times New Roman" w:hAnsi="Times New Roman" w:cs="Times New Roman"/>
                <w:sz w:val="24"/>
                <w:szCs w:val="24"/>
              </w:rPr>
              <w:t>.</w:t>
            </w:r>
            <w:r w:rsidR="00DD1844">
              <w:rPr>
                <w:rFonts w:ascii="Times New Roman" w:hAnsi="Times New Roman" w:cs="Times New Roman"/>
                <w:sz w:val="24"/>
                <w:szCs w:val="24"/>
              </w:rPr>
              <w:t>41</w:t>
            </w:r>
          </w:p>
          <w:p w:rsidR="002835BE" w:rsidRDefault="002835BE" w:rsidP="003C234F">
            <w:pPr>
              <w:pStyle w:val="a4"/>
              <w:spacing w:line="276" w:lineRule="auto"/>
              <w:rPr>
                <w:rFonts w:ascii="Times New Roman" w:hAnsi="Times New Roman" w:cs="Times New Roman"/>
                <w:sz w:val="24"/>
                <w:szCs w:val="24"/>
              </w:rPr>
            </w:pPr>
          </w:p>
          <w:p w:rsidR="002835BE" w:rsidRPr="00622CC3" w:rsidRDefault="002835BE" w:rsidP="003C234F">
            <w:pPr>
              <w:pStyle w:val="a4"/>
              <w:spacing w:line="276" w:lineRule="auto"/>
              <w:rPr>
                <w:rFonts w:ascii="Times New Roman" w:hAnsi="Times New Roman" w:cs="Times New Roman"/>
                <w:sz w:val="24"/>
                <w:szCs w:val="24"/>
              </w:rPr>
            </w:pP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4</w:t>
            </w: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Психологическая помощь несовершеннолетним с суицидальным поведением..............................................................................................</w:t>
            </w:r>
            <w:r w:rsidR="00DD1844">
              <w:rPr>
                <w:rFonts w:ascii="Times New Roman" w:hAnsi="Times New Roman" w:cs="Times New Roman"/>
                <w:sz w:val="24"/>
                <w:szCs w:val="24"/>
              </w:rPr>
              <w:t>.....43</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4.1</w:t>
            </w: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Методика проведения индивидуальной профилактической беседы</w:t>
            </w:r>
            <w:r w:rsidR="00DD1844">
              <w:rPr>
                <w:rFonts w:ascii="Times New Roman" w:hAnsi="Times New Roman" w:cs="Times New Roman"/>
                <w:sz w:val="24"/>
                <w:szCs w:val="24"/>
              </w:rPr>
              <w:t>…....</w:t>
            </w:r>
            <w:r w:rsidR="009978BD">
              <w:rPr>
                <w:rFonts w:ascii="Times New Roman" w:hAnsi="Times New Roman" w:cs="Times New Roman"/>
                <w:sz w:val="24"/>
                <w:szCs w:val="24"/>
              </w:rPr>
              <w:t>...</w:t>
            </w:r>
            <w:r w:rsidR="00DD1844">
              <w:rPr>
                <w:rFonts w:ascii="Times New Roman" w:hAnsi="Times New Roman" w:cs="Times New Roman"/>
                <w:sz w:val="24"/>
                <w:szCs w:val="24"/>
              </w:rPr>
              <w:t>43</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4.2</w:t>
            </w: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Оказание первичной психологической помощи в беседе с подростком..............................................................................................</w:t>
            </w:r>
            <w:r w:rsidR="00DD1844">
              <w:rPr>
                <w:rFonts w:ascii="Times New Roman" w:hAnsi="Times New Roman" w:cs="Times New Roman"/>
                <w:sz w:val="24"/>
                <w:szCs w:val="24"/>
              </w:rPr>
              <w:t>.....44</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r w:rsidRPr="00622CC3">
              <w:rPr>
                <w:rFonts w:ascii="Times New Roman" w:hAnsi="Times New Roman" w:cs="Times New Roman"/>
                <w:sz w:val="24"/>
                <w:szCs w:val="24"/>
              </w:rPr>
              <w:t>4.3</w:t>
            </w: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Этапы профилактической беседы.........................................................</w:t>
            </w:r>
            <w:r w:rsidR="00DD1844">
              <w:rPr>
                <w:rFonts w:ascii="Times New Roman" w:hAnsi="Times New Roman" w:cs="Times New Roman"/>
                <w:sz w:val="24"/>
                <w:szCs w:val="24"/>
              </w:rPr>
              <w:t>......</w:t>
            </w:r>
            <w:r w:rsidR="009978BD">
              <w:rPr>
                <w:rFonts w:ascii="Times New Roman" w:hAnsi="Times New Roman" w:cs="Times New Roman"/>
                <w:sz w:val="24"/>
                <w:szCs w:val="24"/>
              </w:rPr>
              <w:t>.</w:t>
            </w:r>
            <w:r w:rsidR="00DD1844">
              <w:rPr>
                <w:rFonts w:ascii="Times New Roman" w:hAnsi="Times New Roman" w:cs="Times New Roman"/>
                <w:sz w:val="24"/>
                <w:szCs w:val="24"/>
              </w:rPr>
              <w:t>45</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jc w:val="right"/>
              <w:rPr>
                <w:rFonts w:ascii="Times New Roman" w:hAnsi="Times New Roman" w:cs="Times New Roman"/>
                <w:sz w:val="24"/>
                <w:szCs w:val="24"/>
              </w:rPr>
            </w:pP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p>
        </w:tc>
        <w:tc>
          <w:tcPr>
            <w:tcW w:w="8363" w:type="dxa"/>
          </w:tcPr>
          <w:p w:rsidR="003C234F" w:rsidRPr="00622CC3" w:rsidRDefault="003C234F" w:rsidP="00DD1844">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 xml:space="preserve">Приложения </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Приложение 1.Законодательные и нормативные правовые акты,</w:t>
            </w:r>
          </w:p>
          <w:p w:rsidR="003C234F" w:rsidRPr="00622CC3" w:rsidRDefault="0016183B" w:rsidP="003C234F">
            <w:pPr>
              <w:pStyle w:val="a4"/>
              <w:spacing w:line="276" w:lineRule="auto"/>
              <w:rPr>
                <w:rFonts w:ascii="Times New Roman" w:hAnsi="Times New Roman" w:cs="Times New Roman"/>
                <w:sz w:val="24"/>
                <w:szCs w:val="24"/>
              </w:rPr>
            </w:pPr>
            <w:r>
              <w:rPr>
                <w:rFonts w:ascii="Times New Roman" w:hAnsi="Times New Roman" w:cs="Times New Roman"/>
                <w:sz w:val="24"/>
                <w:szCs w:val="24"/>
              </w:rPr>
              <w:t>регулирующие</w:t>
            </w:r>
            <w:r w:rsidR="003C234F" w:rsidRPr="00622CC3">
              <w:rPr>
                <w:rFonts w:ascii="Times New Roman" w:hAnsi="Times New Roman" w:cs="Times New Roman"/>
                <w:sz w:val="24"/>
                <w:szCs w:val="24"/>
              </w:rPr>
              <w:t xml:space="preserve"> профилактику суицидального</w:t>
            </w:r>
          </w:p>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поведения обучающихся</w:t>
            </w:r>
            <w:r w:rsidR="00166B05">
              <w:rPr>
                <w:rFonts w:ascii="Times New Roman" w:hAnsi="Times New Roman" w:cs="Times New Roman"/>
                <w:sz w:val="24"/>
                <w:szCs w:val="24"/>
              </w:rPr>
              <w:t>…………………………………………………</w:t>
            </w:r>
            <w:r w:rsidR="009978BD">
              <w:rPr>
                <w:rFonts w:ascii="Times New Roman" w:hAnsi="Times New Roman" w:cs="Times New Roman"/>
                <w:sz w:val="24"/>
                <w:szCs w:val="24"/>
              </w:rPr>
              <w:t>…..</w:t>
            </w:r>
            <w:r w:rsidR="00166B05">
              <w:rPr>
                <w:rFonts w:ascii="Times New Roman" w:hAnsi="Times New Roman" w:cs="Times New Roman"/>
                <w:sz w:val="24"/>
                <w:szCs w:val="24"/>
              </w:rPr>
              <w:t>47</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p>
        </w:tc>
        <w:tc>
          <w:tcPr>
            <w:tcW w:w="8363" w:type="dxa"/>
          </w:tcPr>
          <w:p w:rsidR="0001772D" w:rsidRPr="0001772D" w:rsidRDefault="003C234F" w:rsidP="0001772D">
            <w:pPr>
              <w:rPr>
                <w:rFonts w:ascii="Times New Roman" w:hAnsi="Times New Roman" w:cs="Times New Roman"/>
                <w:sz w:val="24"/>
                <w:szCs w:val="24"/>
              </w:rPr>
            </w:pPr>
            <w:r w:rsidRPr="0001772D">
              <w:rPr>
                <w:rFonts w:ascii="Times New Roman" w:hAnsi="Times New Roman" w:cs="Times New Roman"/>
                <w:sz w:val="24"/>
                <w:szCs w:val="24"/>
              </w:rPr>
              <w:t>Приложение 2.</w:t>
            </w:r>
            <w:r w:rsidR="001F59EA" w:rsidRPr="0001772D">
              <w:rPr>
                <w:rFonts w:ascii="Times New Roman" w:hAnsi="Times New Roman" w:cs="Times New Roman"/>
                <w:sz w:val="24"/>
                <w:szCs w:val="24"/>
              </w:rPr>
              <w:t xml:space="preserve"> </w:t>
            </w:r>
            <w:r w:rsidR="0001772D">
              <w:rPr>
                <w:rFonts w:ascii="Times New Roman" w:hAnsi="Times New Roman" w:cs="Times New Roman"/>
                <w:sz w:val="24"/>
                <w:szCs w:val="24"/>
              </w:rPr>
              <w:t>М</w:t>
            </w:r>
            <w:r w:rsidR="0001772D" w:rsidRPr="0001772D">
              <w:rPr>
                <w:rFonts w:ascii="Times New Roman" w:hAnsi="Times New Roman" w:cs="Times New Roman"/>
                <w:sz w:val="24"/>
                <w:szCs w:val="24"/>
              </w:rPr>
              <w:t>етодические рекомендации</w:t>
            </w:r>
            <w:r w:rsidR="0001772D">
              <w:rPr>
                <w:rFonts w:ascii="Times New Roman" w:hAnsi="Times New Roman" w:cs="Times New Roman"/>
                <w:sz w:val="24"/>
                <w:szCs w:val="24"/>
              </w:rPr>
              <w:t xml:space="preserve"> </w:t>
            </w:r>
            <w:r w:rsidR="0001772D" w:rsidRPr="0001772D">
              <w:rPr>
                <w:rFonts w:ascii="Times New Roman" w:hAnsi="Times New Roman" w:cs="Times New Roman"/>
                <w:sz w:val="24"/>
                <w:szCs w:val="24"/>
              </w:rPr>
              <w:t>по профилактике суицидального поведения детей</w:t>
            </w:r>
            <w:r w:rsidR="0001772D">
              <w:rPr>
                <w:rFonts w:ascii="Times New Roman" w:hAnsi="Times New Roman" w:cs="Times New Roman"/>
                <w:sz w:val="24"/>
                <w:szCs w:val="24"/>
              </w:rPr>
              <w:t xml:space="preserve"> </w:t>
            </w:r>
            <w:r w:rsidR="0001772D" w:rsidRPr="0001772D">
              <w:rPr>
                <w:rFonts w:ascii="Times New Roman" w:hAnsi="Times New Roman" w:cs="Times New Roman"/>
                <w:sz w:val="24"/>
                <w:szCs w:val="24"/>
              </w:rPr>
              <w:t>и подростков в образовательных организациях</w:t>
            </w:r>
            <w:r w:rsidR="0001772D">
              <w:rPr>
                <w:rFonts w:ascii="Times New Roman" w:hAnsi="Times New Roman" w:cs="Times New Roman"/>
                <w:sz w:val="24"/>
                <w:szCs w:val="24"/>
              </w:rPr>
              <w:t>……</w:t>
            </w:r>
            <w:r w:rsidR="009978BD">
              <w:rPr>
                <w:rFonts w:ascii="Times New Roman" w:hAnsi="Times New Roman" w:cs="Times New Roman"/>
                <w:sz w:val="24"/>
                <w:szCs w:val="24"/>
              </w:rPr>
              <w:t>…...</w:t>
            </w:r>
            <w:r w:rsidR="0001772D">
              <w:rPr>
                <w:rFonts w:ascii="Times New Roman" w:hAnsi="Times New Roman" w:cs="Times New Roman"/>
                <w:sz w:val="24"/>
                <w:szCs w:val="24"/>
              </w:rPr>
              <w:t>51</w:t>
            </w:r>
          </w:p>
          <w:p w:rsidR="0016183B" w:rsidRDefault="0001772D" w:rsidP="0016183B">
            <w:pPr>
              <w:pStyle w:val="a4"/>
              <w:spacing w:line="360" w:lineRule="auto"/>
              <w:rPr>
                <w:rFonts w:ascii="Times New Roman" w:hAnsi="Times New Roman" w:cs="Times New Roman"/>
                <w:sz w:val="24"/>
                <w:szCs w:val="24"/>
              </w:rPr>
            </w:pPr>
            <w:r>
              <w:rPr>
                <w:rFonts w:ascii="Times New Roman" w:hAnsi="Times New Roman" w:cs="Times New Roman"/>
                <w:sz w:val="24"/>
                <w:szCs w:val="24"/>
              </w:rPr>
              <w:t>Приложение 3</w:t>
            </w:r>
            <w:r w:rsidR="0016183B">
              <w:rPr>
                <w:rFonts w:ascii="Times New Roman" w:hAnsi="Times New Roman" w:cs="Times New Roman"/>
                <w:sz w:val="24"/>
                <w:szCs w:val="24"/>
              </w:rPr>
              <w:t>. П</w:t>
            </w:r>
            <w:r w:rsidR="0016183B" w:rsidRPr="00622CC3">
              <w:rPr>
                <w:rFonts w:ascii="Times New Roman" w:hAnsi="Times New Roman" w:cs="Times New Roman"/>
                <w:sz w:val="24"/>
                <w:szCs w:val="24"/>
              </w:rPr>
              <w:t xml:space="preserve">ризнаки, свидетельствующие о суицидальной </w:t>
            </w:r>
          </w:p>
          <w:p w:rsidR="0016183B" w:rsidRPr="00622CC3" w:rsidRDefault="0016183B" w:rsidP="0016183B">
            <w:pPr>
              <w:pStyle w:val="a4"/>
              <w:spacing w:line="360" w:lineRule="auto"/>
              <w:rPr>
                <w:rFonts w:ascii="Times New Roman" w:hAnsi="Times New Roman" w:cs="Times New Roman"/>
                <w:sz w:val="24"/>
                <w:szCs w:val="24"/>
              </w:rPr>
            </w:pPr>
            <w:r>
              <w:rPr>
                <w:rFonts w:ascii="Times New Roman" w:hAnsi="Times New Roman" w:cs="Times New Roman"/>
                <w:sz w:val="24"/>
                <w:szCs w:val="24"/>
              </w:rPr>
              <w:t>у</w:t>
            </w:r>
            <w:r w:rsidRPr="00622CC3">
              <w:rPr>
                <w:rFonts w:ascii="Times New Roman" w:hAnsi="Times New Roman" w:cs="Times New Roman"/>
                <w:sz w:val="24"/>
                <w:szCs w:val="24"/>
              </w:rPr>
              <w:t>грозе</w:t>
            </w:r>
            <w:r>
              <w:rPr>
                <w:rFonts w:ascii="Times New Roman" w:hAnsi="Times New Roman" w:cs="Times New Roman"/>
                <w:sz w:val="24"/>
                <w:szCs w:val="24"/>
              </w:rPr>
              <w:t>………………………………………………………………………</w:t>
            </w:r>
            <w:r w:rsidR="009978BD">
              <w:rPr>
                <w:rFonts w:ascii="Times New Roman" w:hAnsi="Times New Roman" w:cs="Times New Roman"/>
                <w:sz w:val="24"/>
                <w:szCs w:val="24"/>
              </w:rPr>
              <w:t>…</w:t>
            </w:r>
            <w:r>
              <w:rPr>
                <w:rFonts w:ascii="Times New Roman" w:hAnsi="Times New Roman" w:cs="Times New Roman"/>
                <w:sz w:val="24"/>
                <w:szCs w:val="24"/>
              </w:rPr>
              <w:t>76</w:t>
            </w:r>
          </w:p>
          <w:p w:rsidR="003C234F" w:rsidRPr="00622CC3" w:rsidRDefault="0016183B" w:rsidP="0001772D">
            <w:pPr>
              <w:pStyle w:val="a4"/>
              <w:spacing w:line="276" w:lineRule="auto"/>
              <w:rPr>
                <w:rFonts w:ascii="Times New Roman" w:hAnsi="Times New Roman" w:cs="Times New Roman"/>
                <w:sz w:val="24"/>
                <w:szCs w:val="24"/>
              </w:rPr>
            </w:pPr>
            <w:r>
              <w:rPr>
                <w:rFonts w:ascii="Times New Roman" w:hAnsi="Times New Roman" w:cs="Times New Roman"/>
                <w:sz w:val="24"/>
                <w:szCs w:val="24"/>
              </w:rPr>
              <w:t xml:space="preserve">Приложение 4. </w:t>
            </w:r>
            <w:r w:rsidR="003C234F" w:rsidRPr="00622CC3">
              <w:rPr>
                <w:rFonts w:ascii="Times New Roman" w:hAnsi="Times New Roman" w:cs="Times New Roman"/>
                <w:sz w:val="24"/>
                <w:szCs w:val="24"/>
              </w:rPr>
              <w:t>Образцы рабочей документации педагога-психолога</w:t>
            </w:r>
            <w:r w:rsidR="009978BD">
              <w:rPr>
                <w:rFonts w:ascii="Times New Roman" w:hAnsi="Times New Roman" w:cs="Times New Roman"/>
                <w:sz w:val="24"/>
                <w:szCs w:val="24"/>
              </w:rPr>
              <w:t>…...</w:t>
            </w:r>
            <w:r w:rsidR="00B60129">
              <w:rPr>
                <w:rFonts w:ascii="Times New Roman" w:hAnsi="Times New Roman" w:cs="Times New Roman"/>
                <w:sz w:val="24"/>
                <w:szCs w:val="24"/>
              </w:rPr>
              <w:t>78</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p>
        </w:tc>
        <w:tc>
          <w:tcPr>
            <w:tcW w:w="8363" w:type="dxa"/>
          </w:tcPr>
          <w:p w:rsidR="003C234F" w:rsidRPr="00622CC3" w:rsidRDefault="00B60129" w:rsidP="003C234F">
            <w:pPr>
              <w:pStyle w:val="a4"/>
              <w:spacing w:line="276" w:lineRule="auto"/>
              <w:rPr>
                <w:rFonts w:ascii="Times New Roman" w:hAnsi="Times New Roman" w:cs="Times New Roman"/>
                <w:sz w:val="24"/>
                <w:szCs w:val="24"/>
              </w:rPr>
            </w:pPr>
            <w:r>
              <w:rPr>
                <w:rFonts w:ascii="Times New Roman" w:hAnsi="Times New Roman" w:cs="Times New Roman"/>
                <w:sz w:val="24"/>
                <w:szCs w:val="24"/>
              </w:rPr>
              <w:t>Приложение 5</w:t>
            </w:r>
            <w:r w:rsidR="003C234F" w:rsidRPr="00622CC3">
              <w:rPr>
                <w:rFonts w:ascii="Times New Roman" w:hAnsi="Times New Roman" w:cs="Times New Roman"/>
                <w:sz w:val="24"/>
                <w:szCs w:val="24"/>
              </w:rPr>
              <w:t>.</w:t>
            </w:r>
            <w:r w:rsidR="001F59EA" w:rsidRPr="00622CC3">
              <w:rPr>
                <w:rFonts w:ascii="Times New Roman" w:hAnsi="Times New Roman" w:cs="Times New Roman"/>
                <w:sz w:val="24"/>
                <w:szCs w:val="24"/>
              </w:rPr>
              <w:t xml:space="preserve"> </w:t>
            </w:r>
            <w:r w:rsidR="003C234F" w:rsidRPr="00622CC3">
              <w:rPr>
                <w:rFonts w:ascii="Times New Roman" w:hAnsi="Times New Roman" w:cs="Times New Roman"/>
                <w:sz w:val="24"/>
                <w:szCs w:val="24"/>
              </w:rPr>
              <w:t>Образцы программ занятий с обучающимися по профилактике суицидального поведения</w:t>
            </w:r>
            <w:r>
              <w:rPr>
                <w:rFonts w:ascii="Times New Roman" w:hAnsi="Times New Roman" w:cs="Times New Roman"/>
                <w:sz w:val="24"/>
                <w:szCs w:val="24"/>
              </w:rPr>
              <w:t>………………………………………………</w:t>
            </w:r>
            <w:r w:rsidR="009978BD">
              <w:rPr>
                <w:rFonts w:ascii="Times New Roman" w:hAnsi="Times New Roman" w:cs="Times New Roman"/>
                <w:sz w:val="24"/>
                <w:szCs w:val="24"/>
              </w:rPr>
              <w:t>…..</w:t>
            </w:r>
            <w:r>
              <w:rPr>
                <w:rFonts w:ascii="Times New Roman" w:hAnsi="Times New Roman" w:cs="Times New Roman"/>
                <w:sz w:val="24"/>
                <w:szCs w:val="24"/>
              </w:rPr>
              <w:t>84</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r w:rsidR="003C234F" w:rsidRPr="00622CC3" w:rsidTr="002835BE">
        <w:tc>
          <w:tcPr>
            <w:tcW w:w="534" w:type="dxa"/>
          </w:tcPr>
          <w:p w:rsidR="003C234F" w:rsidRPr="00622CC3" w:rsidRDefault="003C234F" w:rsidP="003C234F">
            <w:pPr>
              <w:pStyle w:val="a4"/>
              <w:spacing w:line="276" w:lineRule="auto"/>
              <w:rPr>
                <w:rFonts w:ascii="Times New Roman" w:hAnsi="Times New Roman" w:cs="Times New Roman"/>
                <w:sz w:val="24"/>
                <w:szCs w:val="24"/>
              </w:rPr>
            </w:pPr>
          </w:p>
        </w:tc>
        <w:tc>
          <w:tcPr>
            <w:tcW w:w="8363" w:type="dxa"/>
          </w:tcPr>
          <w:p w:rsidR="003C234F" w:rsidRPr="00622CC3" w:rsidRDefault="003C234F" w:rsidP="003C234F">
            <w:pPr>
              <w:pStyle w:val="a4"/>
              <w:spacing w:line="276" w:lineRule="auto"/>
              <w:rPr>
                <w:rFonts w:ascii="Times New Roman" w:hAnsi="Times New Roman" w:cs="Times New Roman"/>
                <w:sz w:val="24"/>
                <w:szCs w:val="24"/>
              </w:rPr>
            </w:pPr>
            <w:r w:rsidRPr="00622CC3">
              <w:rPr>
                <w:rFonts w:ascii="Times New Roman" w:hAnsi="Times New Roman" w:cs="Times New Roman"/>
                <w:sz w:val="24"/>
                <w:szCs w:val="24"/>
              </w:rPr>
              <w:t>Литература</w:t>
            </w:r>
            <w:r w:rsidR="00B60129">
              <w:rPr>
                <w:rFonts w:ascii="Times New Roman" w:hAnsi="Times New Roman" w:cs="Times New Roman"/>
                <w:sz w:val="24"/>
                <w:szCs w:val="24"/>
              </w:rPr>
              <w:t>………………………………………………………………</w:t>
            </w:r>
            <w:r w:rsidR="009978BD">
              <w:rPr>
                <w:rFonts w:ascii="Times New Roman" w:hAnsi="Times New Roman" w:cs="Times New Roman"/>
                <w:sz w:val="24"/>
                <w:szCs w:val="24"/>
              </w:rPr>
              <w:t>…</w:t>
            </w:r>
            <w:r w:rsidR="00B60129">
              <w:rPr>
                <w:rFonts w:ascii="Times New Roman" w:hAnsi="Times New Roman" w:cs="Times New Roman"/>
                <w:sz w:val="24"/>
                <w:szCs w:val="24"/>
              </w:rPr>
              <w:t>123</w:t>
            </w:r>
          </w:p>
        </w:tc>
        <w:tc>
          <w:tcPr>
            <w:tcW w:w="566" w:type="dxa"/>
          </w:tcPr>
          <w:p w:rsidR="003C234F" w:rsidRPr="00622CC3" w:rsidRDefault="003C234F" w:rsidP="003C234F">
            <w:pPr>
              <w:pStyle w:val="a4"/>
              <w:spacing w:line="276" w:lineRule="auto"/>
              <w:rPr>
                <w:rFonts w:ascii="Times New Roman" w:hAnsi="Times New Roman" w:cs="Times New Roman"/>
                <w:sz w:val="24"/>
                <w:szCs w:val="24"/>
              </w:rPr>
            </w:pPr>
          </w:p>
        </w:tc>
      </w:tr>
    </w:tbl>
    <w:p w:rsidR="00895B04" w:rsidRDefault="00895B04" w:rsidP="003C234F">
      <w:pPr>
        <w:pStyle w:val="a4"/>
        <w:rPr>
          <w:rFonts w:ascii="Times New Roman" w:hAnsi="Times New Roman" w:cs="Times New Roman"/>
          <w:sz w:val="24"/>
          <w:szCs w:val="24"/>
        </w:rPr>
      </w:pPr>
    </w:p>
    <w:p w:rsidR="00895B04" w:rsidRDefault="00895B04" w:rsidP="003C234F">
      <w:pPr>
        <w:pStyle w:val="a4"/>
        <w:rPr>
          <w:rFonts w:ascii="Times New Roman" w:hAnsi="Times New Roman" w:cs="Times New Roman"/>
          <w:sz w:val="24"/>
          <w:szCs w:val="24"/>
        </w:rPr>
      </w:pPr>
    </w:p>
    <w:p w:rsidR="004D02E6" w:rsidRPr="00622CC3" w:rsidRDefault="004D02E6" w:rsidP="003C234F">
      <w:pPr>
        <w:pStyle w:val="a4"/>
        <w:rPr>
          <w:rFonts w:ascii="Times New Roman" w:hAnsi="Times New Roman" w:cs="Times New Roman"/>
          <w:sz w:val="24"/>
          <w:szCs w:val="24"/>
        </w:rPr>
      </w:pPr>
    </w:p>
    <w:p w:rsidR="00BC3F81" w:rsidRPr="00622CC3" w:rsidRDefault="00EC345C" w:rsidP="00EC345C">
      <w:pPr>
        <w:pStyle w:val="a4"/>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C3F81" w:rsidRPr="00622CC3">
        <w:rPr>
          <w:rFonts w:ascii="Times New Roman" w:hAnsi="Times New Roman" w:cs="Times New Roman"/>
          <w:sz w:val="24"/>
          <w:szCs w:val="24"/>
        </w:rPr>
        <w:t>Пояснительная записка</w:t>
      </w:r>
    </w:p>
    <w:p w:rsidR="00446C0C" w:rsidRPr="00622CC3" w:rsidRDefault="00446C0C" w:rsidP="00446C0C">
      <w:pPr>
        <w:pStyle w:val="a4"/>
        <w:spacing w:line="360" w:lineRule="auto"/>
        <w:jc w:val="center"/>
        <w:rPr>
          <w:rFonts w:ascii="Times New Roman" w:hAnsi="Times New Roman" w:cs="Times New Roman"/>
          <w:sz w:val="24"/>
          <w:szCs w:val="24"/>
        </w:rPr>
      </w:pP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Проблема профилактики суицидального поведения обучающихся представляется особенно актуальной, поскольку в последние годы участились случаи суицидов и суицидальных попыток среди несовершеннолетних.</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Мир высоких технологий, порождающий большое количество неудовлетворенных потребностей, а также ряд неустойчивых психических состояний, вносит деструктивное начало в жизнь индивида.</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Причины суицида возникают как результат социально-экономической нестабильности общества, изменений в содержании ценностных ориентаций, неблагоприятных семейно-бытовых отношений, от</w:t>
      </w:r>
      <w:r w:rsidR="000B417A" w:rsidRPr="00622CC3">
        <w:rPr>
          <w:rFonts w:ascii="Times New Roman" w:hAnsi="Times New Roman" w:cs="Times New Roman"/>
          <w:sz w:val="24"/>
          <w:szCs w:val="24"/>
        </w:rPr>
        <w:t>сутствия родительского внимания, и</w:t>
      </w:r>
      <w:r w:rsidRPr="00622CC3">
        <w:rPr>
          <w:rFonts w:ascii="Times New Roman" w:hAnsi="Times New Roman" w:cs="Times New Roman"/>
          <w:sz w:val="24"/>
          <w:szCs w:val="24"/>
        </w:rPr>
        <w:t>менно поэтому проблема профилактики суицидального поведения у детей и подростков является наиболее важной проблемой современного общества.</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 образовательных учреждениях города ведётся работа по сохранению жизни и здоровья подрастающего поколения. Проводятся </w:t>
      </w:r>
      <w:r w:rsidR="00B14BB6">
        <w:rPr>
          <w:rFonts w:ascii="Times New Roman" w:hAnsi="Times New Roman" w:cs="Times New Roman"/>
          <w:sz w:val="24"/>
          <w:szCs w:val="24"/>
        </w:rPr>
        <w:t>и</w:t>
      </w:r>
      <w:r w:rsidRPr="00622CC3">
        <w:rPr>
          <w:rFonts w:ascii="Times New Roman" w:hAnsi="Times New Roman" w:cs="Times New Roman"/>
          <w:sz w:val="24"/>
          <w:szCs w:val="24"/>
        </w:rPr>
        <w:t>районные семинары для заместителей директоров по воспитательной работе, классных руководителей, педагогов-психологов, социальных педагогов, на которых обсуждаются вопросы о мерах, принимаемых в образовательных учреждениях по профилактике суицидов и суицидальных попыток среди детей и подростков.</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Осуществляется систематическая обучающая и разъяснительная работа с родителями обучающихся посредством бесед, родительских лекториев, собраний, круглых столов: «Укрепление взаимосвязи семьи и школы», «Как общаться с ребенком? Пути к бесконфликтной дисциплине», «Особенности поведения в подростковом возрасте» и другие.</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Особое внимание   уделяется психологическому состоянию обучающихся в период ГИА. Педагогами-психологами разработаны и проводятся классные часы, тренинги, школьники овладевают психотехниками, позволяющими мобилизоваться в стрессовой ситуации и контролировать собственные эмоции.</w:t>
      </w:r>
    </w:p>
    <w:p w:rsidR="00BC3F81"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Данная система мероприятий необходима, поскольку позволяет осуществлять контроль и своевременную коррекцию суицидального поведения и стрессовых состояний.</w:t>
      </w:r>
    </w:p>
    <w:p w:rsidR="00BC3F81" w:rsidRDefault="00BC3F81"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BC3F81" w:rsidRPr="00633900" w:rsidRDefault="00BC3F81" w:rsidP="00B14BB6">
      <w:pPr>
        <w:pStyle w:val="a4"/>
        <w:spacing w:line="360" w:lineRule="auto"/>
        <w:jc w:val="center"/>
        <w:rPr>
          <w:rFonts w:ascii="Times New Roman" w:hAnsi="Times New Roman" w:cs="Times New Roman"/>
          <w:b/>
          <w:sz w:val="24"/>
          <w:szCs w:val="24"/>
        </w:rPr>
      </w:pPr>
      <w:r w:rsidRPr="00633900">
        <w:rPr>
          <w:rFonts w:ascii="Times New Roman" w:hAnsi="Times New Roman" w:cs="Times New Roman"/>
          <w:b/>
          <w:sz w:val="24"/>
          <w:szCs w:val="24"/>
        </w:rPr>
        <w:lastRenderedPageBreak/>
        <w:t>1.Суицидальное поведение и суициды: общие понятия</w:t>
      </w:r>
    </w:p>
    <w:p w:rsidR="00446C0C" w:rsidRPr="00622CC3" w:rsidRDefault="00446C0C" w:rsidP="00446C0C">
      <w:pPr>
        <w:pStyle w:val="a4"/>
        <w:spacing w:line="360" w:lineRule="auto"/>
        <w:jc w:val="center"/>
        <w:rPr>
          <w:rFonts w:ascii="Times New Roman" w:hAnsi="Times New Roman" w:cs="Times New Roman"/>
          <w:sz w:val="24"/>
          <w:szCs w:val="24"/>
        </w:rPr>
      </w:pPr>
    </w:p>
    <w:p w:rsidR="00BC3F81" w:rsidRPr="00622CC3" w:rsidRDefault="00BC3F81" w:rsidP="00446C0C">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1.1 Понятие о суицидальном поведении и суициде. Виды суицидального поведения. Основные причины*</w:t>
      </w:r>
    </w:p>
    <w:p w:rsidR="00446C0C" w:rsidRPr="00622CC3" w:rsidRDefault="00446C0C" w:rsidP="00446C0C">
      <w:pPr>
        <w:pStyle w:val="a4"/>
        <w:spacing w:line="360" w:lineRule="auto"/>
        <w:jc w:val="center"/>
        <w:rPr>
          <w:rFonts w:ascii="Times New Roman" w:hAnsi="Times New Roman" w:cs="Times New Roman"/>
          <w:sz w:val="24"/>
          <w:szCs w:val="24"/>
        </w:rPr>
      </w:pP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Суицид - это умышленное самоповреждение со смертельным исходом.</w:t>
      </w:r>
      <w:r w:rsidR="00446C0C" w:rsidRPr="00622CC3">
        <w:rPr>
          <w:rFonts w:ascii="Times New Roman" w:hAnsi="Times New Roman" w:cs="Times New Roman"/>
          <w:sz w:val="24"/>
          <w:szCs w:val="24"/>
        </w:rPr>
        <w:t xml:space="preserve"> </w:t>
      </w:r>
      <w:r w:rsidRPr="00622CC3">
        <w:rPr>
          <w:rFonts w:ascii="Times New Roman" w:hAnsi="Times New Roman" w:cs="Times New Roman"/>
          <w:sz w:val="24"/>
          <w:szCs w:val="24"/>
        </w:rPr>
        <w:t xml:space="preserve">Человека, совершившего попытку суицида, либо демонстрирующего суицидальные наклонности называют суицидентом. </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Суицидальное поведение- вариант поведения личности, характеризующийся осознанным желанием покончить с собой (цель - смерть, мотив - разрешение или изменение психотравмирующей ситуации путем добровольного ухода из жизни), то есть любые внутренние и внешние формы психических актов, направляемые представлениями о лишении себя жизни.</w:t>
      </w:r>
      <w:r w:rsidR="002646F5" w:rsidRPr="00622CC3">
        <w:rPr>
          <w:rFonts w:ascii="Times New Roman" w:hAnsi="Times New Roman" w:cs="Times New Roman"/>
          <w:sz w:val="24"/>
          <w:szCs w:val="24"/>
        </w:rPr>
        <w:t xml:space="preserve"> </w:t>
      </w:r>
      <w:r w:rsidRPr="00622CC3">
        <w:rPr>
          <w:rFonts w:ascii="Times New Roman" w:hAnsi="Times New Roman" w:cs="Times New Roman"/>
          <w:sz w:val="24"/>
          <w:szCs w:val="24"/>
        </w:rPr>
        <w:t>Суицидальное поведение встречается как в норме (без психопатологии), так и при психопатиях и при акцентуациях характера – в последнем случае оно является одной из форм девиантного поведения при острых аффективных или патохарактерологических реакциях.</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Психологический смысл суицида чаще всего заключается в отреагировании аффекта, снятии эмоционального напряжения, ухода от той ситуации, в которой волей- неволей оказывается человек. Люди, совершающие суицид, обычно страдают от сильной душевной боли и находятся в состоянии стресса, а также чувствуют невозможность справиться со своими проблемами.</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 показателям суицидов среди молодежи Россия находится на четвертом месте в мире.</w:t>
      </w:r>
    </w:p>
    <w:p w:rsidR="00BC3F81"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Статистика суицидов среди несовершеннолетних по Республике Башкортостан за 2015 год</w:t>
      </w:r>
      <w:r w:rsidR="00715AD8" w:rsidRPr="00622CC3">
        <w:rPr>
          <w:rStyle w:val="afc"/>
          <w:rFonts w:ascii="Times New Roman" w:hAnsi="Times New Roman" w:cs="Times New Roman"/>
          <w:sz w:val="24"/>
          <w:szCs w:val="24"/>
        </w:rPr>
        <w:footnoteReference w:id="1"/>
      </w:r>
      <w:r w:rsidR="004D02E6">
        <w:rPr>
          <w:rFonts w:ascii="Times New Roman" w:hAnsi="Times New Roman" w:cs="Times New Roman"/>
          <w:sz w:val="24"/>
          <w:szCs w:val="24"/>
        </w:rPr>
        <w:t>(таб.1)</w:t>
      </w:r>
      <w:r w:rsidRPr="00622CC3">
        <w:rPr>
          <w:rFonts w:ascii="Times New Roman" w:hAnsi="Times New Roman" w:cs="Times New Roman"/>
          <w:sz w:val="24"/>
          <w:szCs w:val="24"/>
        </w:rPr>
        <w:t>.</w:t>
      </w:r>
    </w:p>
    <w:p w:rsidR="004D02E6" w:rsidRPr="00622CC3" w:rsidRDefault="004D02E6" w:rsidP="004D02E6">
      <w:pPr>
        <w:pStyle w:val="a4"/>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w:t>
      </w:r>
    </w:p>
    <w:tbl>
      <w:tblPr>
        <w:tblStyle w:val="a9"/>
        <w:tblW w:w="9447" w:type="dxa"/>
        <w:tblLook w:val="04A0" w:firstRow="1" w:lastRow="0" w:firstColumn="1" w:lastColumn="0" w:noHBand="0" w:noVBand="1"/>
      </w:tblPr>
      <w:tblGrid>
        <w:gridCol w:w="3227"/>
        <w:gridCol w:w="1843"/>
        <w:gridCol w:w="1984"/>
        <w:gridCol w:w="2393"/>
      </w:tblGrid>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Возраст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Всего</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Мальчики</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Девочки</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30</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14</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16</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до 6 лет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7-9 лет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10-14 лет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10</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6</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15-17 лет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16</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9</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7</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Завершенные суициды</w:t>
            </w:r>
          </w:p>
        </w:tc>
        <w:tc>
          <w:tcPr>
            <w:tcW w:w="1843" w:type="dxa"/>
          </w:tcPr>
          <w:p w:rsidR="00446C0C" w:rsidRPr="00622CC3" w:rsidRDefault="00446C0C" w:rsidP="00446C0C">
            <w:pPr>
              <w:pStyle w:val="a4"/>
              <w:spacing w:line="360" w:lineRule="auto"/>
              <w:rPr>
                <w:rFonts w:ascii="Times New Roman" w:hAnsi="Times New Roman" w:cs="Times New Roman"/>
                <w:sz w:val="24"/>
                <w:szCs w:val="24"/>
              </w:rPr>
            </w:pPr>
          </w:p>
        </w:tc>
        <w:tc>
          <w:tcPr>
            <w:tcW w:w="1984" w:type="dxa"/>
          </w:tcPr>
          <w:p w:rsidR="00446C0C" w:rsidRPr="00622CC3" w:rsidRDefault="00446C0C" w:rsidP="00446C0C">
            <w:pPr>
              <w:pStyle w:val="a4"/>
              <w:spacing w:line="360" w:lineRule="auto"/>
              <w:rPr>
                <w:rFonts w:ascii="Times New Roman" w:hAnsi="Times New Roman" w:cs="Times New Roman"/>
                <w:sz w:val="24"/>
                <w:szCs w:val="24"/>
              </w:rPr>
            </w:pPr>
          </w:p>
        </w:tc>
        <w:tc>
          <w:tcPr>
            <w:tcW w:w="2393" w:type="dxa"/>
          </w:tcPr>
          <w:p w:rsidR="00446C0C" w:rsidRPr="00622CC3" w:rsidRDefault="00446C0C" w:rsidP="00446C0C">
            <w:pPr>
              <w:pStyle w:val="a4"/>
              <w:spacing w:line="360" w:lineRule="auto"/>
              <w:rPr>
                <w:rFonts w:ascii="Times New Roman" w:hAnsi="Times New Roman" w:cs="Times New Roman"/>
                <w:sz w:val="24"/>
                <w:szCs w:val="24"/>
              </w:rPr>
            </w:pPr>
          </w:p>
        </w:tc>
      </w:tr>
    </w:tbl>
    <w:p w:rsidR="00446C0C" w:rsidRPr="00622CC3" w:rsidRDefault="00446C0C" w:rsidP="00446C0C">
      <w:pPr>
        <w:pStyle w:val="a4"/>
        <w:spacing w:line="360" w:lineRule="auto"/>
        <w:rPr>
          <w:rFonts w:ascii="Times New Roman" w:hAnsi="Times New Roman" w:cs="Times New Roman"/>
          <w:sz w:val="24"/>
          <w:szCs w:val="24"/>
        </w:rPr>
      </w:pPr>
    </w:p>
    <w:tbl>
      <w:tblPr>
        <w:tblStyle w:val="a9"/>
        <w:tblW w:w="9447" w:type="dxa"/>
        <w:tblLook w:val="04A0" w:firstRow="1" w:lastRow="0" w:firstColumn="1" w:lastColumn="0" w:noHBand="0" w:noVBand="1"/>
      </w:tblPr>
      <w:tblGrid>
        <w:gridCol w:w="3227"/>
        <w:gridCol w:w="1843"/>
        <w:gridCol w:w="1984"/>
        <w:gridCol w:w="2393"/>
      </w:tblGrid>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Возраст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Всего</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Мальчики</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Девочки</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126</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42</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84</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до 6 лет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7-9 лет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10-14 лет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24</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20</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15-17 лет</w:t>
            </w:r>
          </w:p>
        </w:tc>
        <w:tc>
          <w:tcPr>
            <w:tcW w:w="184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94</w:t>
            </w:r>
          </w:p>
        </w:tc>
        <w:tc>
          <w:tcPr>
            <w:tcW w:w="1984"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32</w:t>
            </w:r>
          </w:p>
        </w:tc>
        <w:tc>
          <w:tcPr>
            <w:tcW w:w="2393"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62</w:t>
            </w:r>
          </w:p>
        </w:tc>
      </w:tr>
      <w:tr w:rsidR="00446C0C" w:rsidRPr="00622CC3" w:rsidTr="00446C0C">
        <w:tc>
          <w:tcPr>
            <w:tcW w:w="3227" w:type="dxa"/>
          </w:tcPr>
          <w:p w:rsidR="00446C0C" w:rsidRPr="00622CC3" w:rsidRDefault="00446C0C" w:rsidP="00FA1D3B">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Суицидальные попытки</w:t>
            </w:r>
          </w:p>
        </w:tc>
        <w:tc>
          <w:tcPr>
            <w:tcW w:w="1843" w:type="dxa"/>
          </w:tcPr>
          <w:p w:rsidR="00446C0C" w:rsidRPr="00622CC3" w:rsidRDefault="00446C0C" w:rsidP="00446C0C">
            <w:pPr>
              <w:pStyle w:val="a4"/>
              <w:spacing w:line="360" w:lineRule="auto"/>
              <w:rPr>
                <w:rFonts w:ascii="Times New Roman" w:hAnsi="Times New Roman" w:cs="Times New Roman"/>
                <w:sz w:val="24"/>
                <w:szCs w:val="24"/>
              </w:rPr>
            </w:pPr>
          </w:p>
        </w:tc>
        <w:tc>
          <w:tcPr>
            <w:tcW w:w="1984" w:type="dxa"/>
          </w:tcPr>
          <w:p w:rsidR="00446C0C" w:rsidRPr="00622CC3" w:rsidRDefault="00446C0C" w:rsidP="00446C0C">
            <w:pPr>
              <w:pStyle w:val="a4"/>
              <w:spacing w:line="360" w:lineRule="auto"/>
              <w:rPr>
                <w:rFonts w:ascii="Times New Roman" w:hAnsi="Times New Roman" w:cs="Times New Roman"/>
                <w:sz w:val="24"/>
                <w:szCs w:val="24"/>
              </w:rPr>
            </w:pPr>
          </w:p>
        </w:tc>
        <w:tc>
          <w:tcPr>
            <w:tcW w:w="2393" w:type="dxa"/>
          </w:tcPr>
          <w:p w:rsidR="00446C0C" w:rsidRPr="00622CC3" w:rsidRDefault="00446C0C" w:rsidP="00446C0C">
            <w:pPr>
              <w:pStyle w:val="a4"/>
              <w:spacing w:line="360" w:lineRule="auto"/>
              <w:rPr>
                <w:rFonts w:ascii="Times New Roman" w:hAnsi="Times New Roman" w:cs="Times New Roman"/>
                <w:sz w:val="24"/>
                <w:szCs w:val="24"/>
              </w:rPr>
            </w:pPr>
          </w:p>
        </w:tc>
      </w:tr>
    </w:tbl>
    <w:p w:rsidR="00446C0C" w:rsidRPr="00622CC3" w:rsidRDefault="00446C0C" w:rsidP="00446C0C">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6198460" cy="374170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9439" cy="3748332"/>
                    </a:xfrm>
                    <a:prstGeom prst="rect">
                      <a:avLst/>
                    </a:prstGeom>
                    <a:noFill/>
                  </pic:spPr>
                </pic:pic>
              </a:graphicData>
            </a:graphic>
          </wp:inline>
        </w:drawing>
      </w:r>
    </w:p>
    <w:p w:rsidR="00BC3F81" w:rsidRDefault="00BC3F81"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Default="00895B04" w:rsidP="00BC3F81">
      <w:pPr>
        <w:pStyle w:val="a4"/>
        <w:spacing w:line="360" w:lineRule="auto"/>
        <w:rPr>
          <w:rFonts w:ascii="Times New Roman" w:hAnsi="Times New Roman" w:cs="Times New Roman"/>
          <w:sz w:val="24"/>
          <w:szCs w:val="24"/>
        </w:rPr>
      </w:pPr>
    </w:p>
    <w:p w:rsidR="00895B04" w:rsidRPr="00622CC3" w:rsidRDefault="00895B04"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Под суицидальным поведением понимаются различные формы их активности, обусловленные стремлением лишить себя жизни и служащие средством разрешения личностного кризиса, содержанием которого выступает острое эмоциональное состояние при столкновении личности с препятствием на пути удовлетворения её потребностей.</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895B04">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Динамика и этапы развития суицидального поведения</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суицидальном поведении принято выделять следующие этапы: предсуицидальныйэтап, этап реализации суицидальных намерений и постсуицидальный этап — в случае, если предпринятые суицидальные действия не закончились летальным исходом</w:t>
      </w:r>
      <w:r w:rsidR="004D02E6">
        <w:rPr>
          <w:rFonts w:ascii="Times New Roman" w:hAnsi="Times New Roman" w:cs="Times New Roman"/>
          <w:sz w:val="24"/>
          <w:szCs w:val="24"/>
        </w:rPr>
        <w:t xml:space="preserve"> (рис.3)</w:t>
      </w:r>
      <w:r w:rsidRPr="00622CC3">
        <w:rPr>
          <w:rFonts w:ascii="Times New Roman" w:hAnsi="Times New Roman" w:cs="Times New Roman"/>
          <w:sz w:val="24"/>
          <w:szCs w:val="24"/>
        </w:rPr>
        <w:t>.</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Первая стадия - стадия вопросов о смерти и смысле жизни.</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Вторая стадия - это  суицидальные   замыслы.</w:t>
      </w:r>
    </w:p>
    <w:p w:rsidR="00BC3F81"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Третья стадия - суицидальные намерения и собственно суицидальная попытка.</w:t>
      </w:r>
    </w:p>
    <w:p w:rsidR="004D02E6" w:rsidRDefault="004D02E6" w:rsidP="00446C0C">
      <w:pPr>
        <w:pStyle w:val="a4"/>
        <w:spacing w:line="360" w:lineRule="auto"/>
        <w:ind w:firstLine="709"/>
        <w:rPr>
          <w:rFonts w:ascii="Times New Roman" w:hAnsi="Times New Roman" w:cs="Times New Roman"/>
          <w:sz w:val="24"/>
          <w:szCs w:val="24"/>
        </w:rPr>
      </w:pPr>
    </w:p>
    <w:p w:rsidR="004D02E6" w:rsidRPr="00622CC3" w:rsidRDefault="004D02E6" w:rsidP="004D02E6">
      <w:pPr>
        <w:pStyle w:val="a4"/>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Рисунок 3.</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5323840" cy="5153025"/>
            <wp:effectExtent l="0" t="19050" r="0" b="9525"/>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Предсуицидальный этап охватывает промежу</w:t>
      </w:r>
      <w:r w:rsidR="00446C0C" w:rsidRPr="00622CC3">
        <w:rPr>
          <w:rFonts w:ascii="Times New Roman" w:hAnsi="Times New Roman" w:cs="Times New Roman"/>
          <w:sz w:val="24"/>
          <w:szCs w:val="24"/>
        </w:rPr>
        <w:t xml:space="preserve">ток времени от первого появления </w:t>
      </w:r>
      <w:r w:rsidRPr="00622CC3">
        <w:rPr>
          <w:rFonts w:ascii="Times New Roman" w:hAnsi="Times New Roman" w:cs="Times New Roman"/>
          <w:sz w:val="24"/>
          <w:szCs w:val="24"/>
        </w:rPr>
        <w:t>суицидальных мыслей и побуждений до принятия решения о суициде. Этап реализации суицидальных намерений включает планирование предстоящего суицида (выбор наиболее</w:t>
      </w:r>
      <w:r w:rsidR="00446C0C"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приемлемого способа, места, времени совершения суицидального акта), подготовку к нему</w:t>
      </w:r>
      <w:r w:rsidR="00446C0C" w:rsidRPr="00622CC3">
        <w:rPr>
          <w:rFonts w:ascii="Times New Roman" w:hAnsi="Times New Roman" w:cs="Times New Roman"/>
          <w:sz w:val="24"/>
          <w:szCs w:val="24"/>
        </w:rPr>
        <w:t xml:space="preserve"> </w:t>
      </w:r>
      <w:r w:rsidRPr="00622CC3">
        <w:rPr>
          <w:rFonts w:ascii="Times New Roman" w:hAnsi="Times New Roman" w:cs="Times New Roman"/>
          <w:sz w:val="24"/>
          <w:szCs w:val="24"/>
        </w:rPr>
        <w:t>(завершение всех дел, написание предсмертной записки и проч.), последовательное</w:t>
      </w:r>
      <w:r w:rsidR="00446C0C" w:rsidRPr="00622CC3">
        <w:rPr>
          <w:rFonts w:ascii="Times New Roman" w:hAnsi="Times New Roman" w:cs="Times New Roman"/>
          <w:sz w:val="24"/>
          <w:szCs w:val="24"/>
        </w:rPr>
        <w:t xml:space="preserve"> </w:t>
      </w:r>
      <w:r w:rsidRPr="00622CC3">
        <w:rPr>
          <w:rFonts w:ascii="Times New Roman" w:hAnsi="Times New Roman" w:cs="Times New Roman"/>
          <w:sz w:val="24"/>
          <w:szCs w:val="24"/>
        </w:rPr>
        <w:t>осуществление суицидальных действий. Наконец, постсуицидальный период охватывает</w:t>
      </w:r>
      <w:r w:rsidR="00446C0C"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промежуток времени от одного до трех месяцев после совершения суицидальной попытки.</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446C0C">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Субъективные причины суицида</w:t>
      </w:r>
      <w:r w:rsidR="001D38DC" w:rsidRPr="00622CC3">
        <w:rPr>
          <w:rStyle w:val="afc"/>
          <w:rFonts w:ascii="Times New Roman" w:hAnsi="Times New Roman" w:cs="Times New Roman"/>
          <w:sz w:val="24"/>
          <w:szCs w:val="24"/>
        </w:rPr>
        <w:footnoteReference w:id="2"/>
      </w:r>
    </w:p>
    <w:p w:rsidR="00BC3F81" w:rsidRPr="00622CC3" w:rsidRDefault="00446C0C"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4084668" cy="1110442"/>
            <wp:effectExtent l="19050" t="0" r="0" b="0"/>
            <wp:docPr id="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095438" cy="1113370"/>
                    </a:xfrm>
                    <a:prstGeom prst="rect">
                      <a:avLst/>
                    </a:prstGeom>
                    <a:noFill/>
                    <a:ln>
                      <a:noFill/>
                    </a:ln>
                  </pic:spPr>
                </pic:pic>
              </a:graphicData>
            </a:graphic>
          </wp:inline>
        </w:drawing>
      </w:r>
    </w:p>
    <w:p w:rsidR="00BC3F81" w:rsidRPr="00622CC3" w:rsidRDefault="00446C0C" w:rsidP="00CD5F6E">
      <w:pPr>
        <w:pStyle w:val="a4"/>
        <w:spacing w:line="360" w:lineRule="auto"/>
        <w:jc w:val="left"/>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2286000" cy="696391"/>
            <wp:effectExtent l="0" t="0" r="0" b="0"/>
            <wp:docPr id="1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5044" cy="699146"/>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2151424" cy="664088"/>
            <wp:effectExtent l="19050" t="0" r="1226"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2906" cy="664545"/>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2391423" cy="674251"/>
            <wp:effectExtent l="19050" t="0" r="8877"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4483" cy="677933"/>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4812079" cy="676531"/>
            <wp:effectExtent l="19050" t="0" r="7571"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6757" cy="681406"/>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1824939" cy="995542"/>
            <wp:effectExtent l="19050" t="0" r="3861"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7606" cy="996997"/>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lastRenderedPageBreak/>
        <w:drawing>
          <wp:inline distT="0" distB="0" distL="0" distR="0">
            <wp:extent cx="2466491" cy="90312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2005" cy="905139"/>
                    </a:xfrm>
                    <a:prstGeom prst="rect">
                      <a:avLst/>
                    </a:prstGeom>
                    <a:noFill/>
                  </pic:spPr>
                </pic:pic>
              </a:graphicData>
            </a:graphic>
          </wp:inline>
        </w:drawing>
      </w:r>
    </w:p>
    <w:p w:rsidR="00BC3F81" w:rsidRPr="00622CC3" w:rsidRDefault="00446C0C"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2496859" cy="1473490"/>
            <wp:effectExtent l="19050" t="0" r="0" b="0"/>
            <wp:docPr id="1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7524" cy="1479784"/>
                    </a:xfrm>
                    <a:prstGeom prst="rect">
                      <a:avLst/>
                    </a:prstGeom>
                    <a:noFill/>
                  </pic:spPr>
                </pic:pic>
              </a:graphicData>
            </a:graphic>
          </wp:inline>
        </w:drawing>
      </w:r>
    </w:p>
    <w:p w:rsidR="00BC3F81"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Основными причинами суицида являются: дисгармония в семье, саморазрушающее поведение, насилие, депрессия, несформированное понимание смерти, ранняя половая жизнь, приводящая к ранним разочарованиям. В подавляющем большинстве случаев суицидальное поведение в возрасте до 15 лет связано с реакцией протеста, особенно частым источником последних являются нарушенные внутрисемейные, внутришкольные или внутригрупповые взаимоотношения.</w:t>
      </w:r>
    </w:p>
    <w:p w:rsidR="00446C0C" w:rsidRPr="00622CC3" w:rsidRDefault="00446C0C" w:rsidP="00BC3F81">
      <w:pPr>
        <w:pStyle w:val="a4"/>
        <w:spacing w:line="360" w:lineRule="auto"/>
        <w:rPr>
          <w:rFonts w:ascii="Times New Roman" w:hAnsi="Times New Roman" w:cs="Times New Roman"/>
          <w:sz w:val="24"/>
          <w:szCs w:val="24"/>
        </w:rPr>
      </w:pPr>
    </w:p>
    <w:p w:rsidR="00BC3F81" w:rsidRPr="00622CC3" w:rsidRDefault="00BC3F81" w:rsidP="00446C0C">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Виды суицидального поведения</w:t>
      </w:r>
      <w:r w:rsidR="00363FCC" w:rsidRPr="00622CC3">
        <w:rPr>
          <w:rStyle w:val="afc"/>
          <w:rFonts w:ascii="Times New Roman" w:hAnsi="Times New Roman" w:cs="Times New Roman"/>
          <w:sz w:val="24"/>
          <w:szCs w:val="24"/>
        </w:rPr>
        <w:footnoteReference w:id="3"/>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5863957" cy="567611"/>
            <wp:effectExtent l="19050" t="0" r="3443"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696" cy="574942"/>
                    </a:xfrm>
                    <a:prstGeom prst="rect">
                      <a:avLst/>
                    </a:prstGeom>
                    <a:noFill/>
                  </pic:spPr>
                </pic:pic>
              </a:graphicData>
            </a:graphic>
          </wp:inline>
        </w:drawing>
      </w:r>
    </w:p>
    <w:p w:rsidR="00C937EB"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4362138" cy="223668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609" cy="2246673"/>
                    </a:xfrm>
                    <a:prstGeom prst="rect">
                      <a:avLst/>
                    </a:prstGeom>
                    <a:noFill/>
                  </pic:spPr>
                </pic:pic>
              </a:graphicData>
            </a:graphic>
          </wp:inline>
        </w:drawing>
      </w:r>
    </w:p>
    <w:p w:rsidR="00C937EB" w:rsidRPr="00622CC3" w:rsidRDefault="00C937EB"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5692704" cy="442390"/>
            <wp:effectExtent l="19050" t="0" r="3246"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1932" cy="453987"/>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lastRenderedPageBreak/>
        <w:drawing>
          <wp:inline distT="0" distB="0" distL="0" distR="0">
            <wp:extent cx="3480312" cy="228136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0506" cy="2294600"/>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5708214" cy="521173"/>
            <wp:effectExtent l="19050" t="0" r="6786"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76118" cy="536503"/>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p>
    <w:p w:rsidR="00446C0C"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4693453" cy="253891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12575" cy="2549263"/>
                    </a:xfrm>
                    <a:prstGeom prst="rect">
                      <a:avLst/>
                    </a:prstGeom>
                    <a:noFill/>
                  </pic:spPr>
                </pic:pic>
              </a:graphicData>
            </a:graphic>
          </wp:inline>
        </w:drawing>
      </w:r>
    </w:p>
    <w:p w:rsidR="00446C0C" w:rsidRPr="00622CC3" w:rsidRDefault="00446C0C" w:rsidP="00BC3F81">
      <w:pPr>
        <w:pStyle w:val="a4"/>
        <w:spacing w:line="360" w:lineRule="auto"/>
        <w:rPr>
          <w:rFonts w:ascii="Times New Roman" w:hAnsi="Times New Roman" w:cs="Times New Roman"/>
          <w:sz w:val="24"/>
          <w:szCs w:val="24"/>
        </w:rPr>
      </w:pPr>
    </w:p>
    <w:p w:rsidR="00BC3F81" w:rsidRPr="00622CC3" w:rsidRDefault="00BC3F81" w:rsidP="00446C0C">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1.2 Понятие о группе суицидального риска</w:t>
      </w:r>
    </w:p>
    <w:p w:rsidR="00BC3F81" w:rsidRPr="00622CC3" w:rsidRDefault="00BC3F81" w:rsidP="00BC3F81">
      <w:pPr>
        <w:pStyle w:val="a4"/>
        <w:spacing w:line="360" w:lineRule="auto"/>
        <w:rPr>
          <w:rFonts w:ascii="Times New Roman" w:hAnsi="Times New Roman" w:cs="Times New Roman"/>
          <w:sz w:val="24"/>
          <w:szCs w:val="24"/>
        </w:rPr>
      </w:pP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Группа суицидального риска —</w:t>
      </w:r>
      <w:r w:rsidR="003D685C" w:rsidRPr="00622CC3">
        <w:rPr>
          <w:rFonts w:ascii="Times New Roman" w:hAnsi="Times New Roman" w:cs="Times New Roman"/>
          <w:sz w:val="24"/>
          <w:szCs w:val="24"/>
        </w:rPr>
        <w:t xml:space="preserve"> </w:t>
      </w:r>
      <w:r w:rsidRPr="00622CC3">
        <w:rPr>
          <w:rFonts w:ascii="Times New Roman" w:hAnsi="Times New Roman" w:cs="Times New Roman"/>
          <w:sz w:val="24"/>
          <w:szCs w:val="24"/>
        </w:rPr>
        <w:t>это собирательное определение для представителей населения, наиболее склонных к суициду и суицидальному поведению.</w:t>
      </w:r>
    </w:p>
    <w:p w:rsidR="00BC3F81"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Широкое распространение получила классификация, в соответствии с которой</w:t>
      </w:r>
      <w:r w:rsidR="00446C0C" w:rsidRPr="00622CC3">
        <w:rPr>
          <w:rFonts w:ascii="Times New Roman" w:hAnsi="Times New Roman" w:cs="Times New Roman"/>
          <w:sz w:val="24"/>
          <w:szCs w:val="24"/>
        </w:rPr>
        <w:t xml:space="preserve"> </w:t>
      </w:r>
      <w:r w:rsidRPr="00622CC3">
        <w:rPr>
          <w:rFonts w:ascii="Times New Roman" w:hAnsi="Times New Roman" w:cs="Times New Roman"/>
          <w:sz w:val="24"/>
          <w:szCs w:val="24"/>
        </w:rPr>
        <w:t>выделяют биологические, психолого-психиатрические и социально-средовые фак</w:t>
      </w:r>
      <w:r w:rsidR="004D02E6">
        <w:rPr>
          <w:rFonts w:ascii="Times New Roman" w:hAnsi="Times New Roman" w:cs="Times New Roman"/>
          <w:sz w:val="24"/>
          <w:szCs w:val="24"/>
        </w:rPr>
        <w:t>торы суицидального риска (табл.2</w:t>
      </w:r>
      <w:r w:rsidRPr="00622CC3">
        <w:rPr>
          <w:rFonts w:ascii="Times New Roman" w:hAnsi="Times New Roman" w:cs="Times New Roman"/>
          <w:sz w:val="24"/>
          <w:szCs w:val="24"/>
        </w:rPr>
        <w:t>).</w:t>
      </w:r>
    </w:p>
    <w:p w:rsidR="004D02E6" w:rsidRPr="00622CC3" w:rsidRDefault="004D02E6" w:rsidP="004D02E6">
      <w:pPr>
        <w:pStyle w:val="a4"/>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2</w:t>
      </w:r>
    </w:p>
    <w:p w:rsidR="00BC3F81" w:rsidRPr="00622CC3" w:rsidRDefault="00BC3F81" w:rsidP="00446C0C">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Факторы суицидального риска</w:t>
      </w:r>
    </w:p>
    <w:tbl>
      <w:tblPr>
        <w:tblStyle w:val="a9"/>
        <w:tblW w:w="0" w:type="auto"/>
        <w:tblLook w:val="04A0" w:firstRow="1" w:lastRow="0" w:firstColumn="1" w:lastColumn="0" w:noHBand="0" w:noVBand="1"/>
      </w:tblPr>
      <w:tblGrid>
        <w:gridCol w:w="3128"/>
        <w:gridCol w:w="3279"/>
        <w:gridCol w:w="3165"/>
      </w:tblGrid>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Биологические</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Психолого- психиатрические</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Социально-средовые</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1. Наличие суицидов среди биологических родственников</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Наличие психического заболевания (шизофрения, депрессия, алкогольная зависимость, расстройства личности).</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Стрессовые события (смерть близкого человека, физическое и сексуальное насилие и др.)</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2.Аномалии серото- нинергической системы мозга</w:t>
            </w:r>
          </w:p>
        </w:tc>
        <w:tc>
          <w:tcPr>
            <w:tcW w:w="3569" w:type="dxa"/>
          </w:tcPr>
          <w:p w:rsidR="00BC3F81" w:rsidRPr="00622CC3" w:rsidRDefault="00446C0C"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r w:rsidR="00BC3F81" w:rsidRPr="00622CC3">
              <w:rPr>
                <w:rFonts w:ascii="Times New Roman" w:hAnsi="Times New Roman" w:cs="Times New Roman"/>
                <w:sz w:val="24"/>
                <w:szCs w:val="24"/>
              </w:rPr>
              <w:t>Индивидуально-психологические особенности, предрасполагающие к суицидальному поведению.</w:t>
            </w:r>
          </w:p>
        </w:tc>
        <w:tc>
          <w:tcPr>
            <w:tcW w:w="3569" w:type="dxa"/>
          </w:tcPr>
          <w:p w:rsidR="00BC3F81" w:rsidRPr="00622CC3" w:rsidRDefault="00C937EB"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r w:rsidR="00BC3F81" w:rsidRPr="00622CC3">
              <w:rPr>
                <w:rFonts w:ascii="Times New Roman" w:hAnsi="Times New Roman" w:cs="Times New Roman"/>
                <w:sz w:val="24"/>
                <w:szCs w:val="24"/>
              </w:rPr>
              <w:t>Определенные социальные характеристики (отсутствие</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семьи, постоянного места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работы и др.).</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p>
        </w:tc>
        <w:tc>
          <w:tcPr>
            <w:tcW w:w="3569" w:type="dxa"/>
          </w:tcPr>
          <w:p w:rsidR="00BC3F81" w:rsidRPr="00622CC3" w:rsidRDefault="00446C0C"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w:t>
            </w:r>
            <w:r w:rsidR="00BC3F81" w:rsidRPr="00622CC3">
              <w:rPr>
                <w:rFonts w:ascii="Times New Roman" w:hAnsi="Times New Roman" w:cs="Times New Roman"/>
                <w:sz w:val="24"/>
                <w:szCs w:val="24"/>
              </w:rPr>
              <w:t>Суицидальные попытки или эпизоды самоповреждающего поведения в прошлом</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Доступность средств</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суицида</w:t>
            </w:r>
          </w:p>
        </w:tc>
      </w:tr>
    </w:tbl>
    <w:p w:rsidR="00632FA9" w:rsidRPr="00622CC3" w:rsidRDefault="00632FA9" w:rsidP="00446C0C">
      <w:pPr>
        <w:pStyle w:val="a4"/>
        <w:spacing w:line="360" w:lineRule="auto"/>
        <w:ind w:firstLine="709"/>
        <w:rPr>
          <w:rFonts w:ascii="Times New Roman" w:hAnsi="Times New Roman" w:cs="Times New Roman"/>
          <w:sz w:val="24"/>
          <w:szCs w:val="24"/>
        </w:rPr>
      </w:pP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 группе риска в первую очередь относятся подростки: с нарушением межличностных отношений, “одиночки”; злоупотребляющие алкоголем или наркотиками, отличающиеся девиантным или криминальным поведением, включающим физическое насилие; с затяжным депрессивным состоянием; сверхкритичные к себе подростки; страдающие от недавно испытанных унижений или трагических утрат, от хронических или смертельных болезней; фрустрированные несоответствием между ожидавшимися успехами в жизни и реальными достижениями; страдающие от болезней или покинутые окружением подростки из социально-неблагополучных семей - уход из семьи или развод родителей; из семей, в которых были случаи суицидов.</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Таким образом, анализ статистических данных показывает, что 62% всех самоубийств несовершеннолетними совершается из-за конфликтов и неблагополучия: боязни насилия одноклассников, друзей, чёрствости и безразличия окружающих. Подростки решались на самоубийство из-за безразличия родителей, педагогов на их проблемы и протестовали против безучастности и жестокости взрослых. Решаются на такой шаг, как правило, замкнутые, ранимые по характеру, страдающие от одиночества и чувства собственной ненужности, потерявшие смысл жизни подростки. </w:t>
      </w:r>
    </w:p>
    <w:p w:rsidR="00446C0C"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Также причиной суицида может быть алкоголизм и наркомания, как родителей, так и самих подростков, индивидуальные психологические особенности человека, внутриличностный конфликт и т.д. Суицидальные действия у детей часто бывают импульсивными, ситуативными и не планируются заранее. </w:t>
      </w:r>
    </w:p>
    <w:p w:rsidR="00BC3F81" w:rsidRPr="00622CC3" w:rsidRDefault="00BC3F81" w:rsidP="00446C0C">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Попытки суицида являются следствием непродуктивной (защитной) адаптации к жизни – фиксированное, негибкое построение человеком или семьей отношений с собой, своими близкими и внешним миром на основе действия механизма отчуждения: попыткам разрешить трудную жизненную ситуацию непригодными, неадекватными способами. Своевременная психологическая помощь, участие, оказанное подросткам в трудной жизненной ситуации, помогли бы избежать трагедий.</w:t>
      </w:r>
    </w:p>
    <w:p w:rsidR="00BC3F81" w:rsidRPr="00622CC3" w:rsidRDefault="00BC3F81" w:rsidP="00BC3F81">
      <w:pPr>
        <w:pStyle w:val="a4"/>
        <w:spacing w:line="360" w:lineRule="auto"/>
        <w:rPr>
          <w:rFonts w:ascii="Times New Roman" w:hAnsi="Times New Roman" w:cs="Times New Roman"/>
          <w:sz w:val="24"/>
          <w:szCs w:val="24"/>
        </w:rPr>
      </w:pPr>
    </w:p>
    <w:p w:rsidR="002835BE" w:rsidRPr="00A465B4" w:rsidRDefault="006A166B" w:rsidP="00B14BB6">
      <w:pPr>
        <w:pStyle w:val="a4"/>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r w:rsidR="002835BE" w:rsidRPr="00A465B4">
        <w:rPr>
          <w:rFonts w:ascii="Times New Roman" w:hAnsi="Times New Roman" w:cs="Times New Roman"/>
          <w:b/>
          <w:sz w:val="24"/>
          <w:szCs w:val="24"/>
        </w:rPr>
        <w:t>. Диагностика суицидального риска у несовершеннолетних</w:t>
      </w:r>
    </w:p>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 данном разделе приводятся примеры того методического инструментария, который может быть использован психологами в контексте деятельности по профилактике суицидального риска в детской и подростковой среде. </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Каждый психолог и педагог, разрабатывающий свою индивидуальную программу, может произвольно комбинировать те или иные методики, исходя из своей логики диагностики и последующей превенции. Хочется отметить, что во втором случае методический инструментарий играет вспомогательную роль, применяя его, психолог не только получит результаты диагностики суицидального риска, но сможет их использовать при консультировании родителей или подростков. </w:t>
      </w:r>
    </w:p>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715672" w:rsidP="002835BE">
      <w:pPr>
        <w:pStyle w:val="a4"/>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2835BE" w:rsidRPr="00622CC3">
        <w:rPr>
          <w:rFonts w:ascii="Times New Roman" w:hAnsi="Times New Roman" w:cs="Times New Roman"/>
          <w:sz w:val="24"/>
          <w:szCs w:val="24"/>
        </w:rPr>
        <w:t>.1 Диагностические признаки суицидального поведения</w:t>
      </w:r>
    </w:p>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Внешние маркеры суицидального  поведения</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Тоскливое выражение лица.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Склонность к нытью, капризность, эгоцентрическая направленность на свои страдания, слезливость.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Скука, грусть, уныние, угнетенность, мрачная угрюмость, злобность, раздражительность, ворчливость.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Брюзжание, неприязненное, враждебное отношение к окружающим, чувство ненависти к благополучию окружающих.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Повышенная подвижность мышц лица, часто неестественная мимика, или наоборот отсутствие мимических реакций.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Тихий монотонный голос, замедленная речь, краткость или отсутствие ответов.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Ускоренная экспрессивная речь, патетические интонации, причитания.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Общая двигательная заторможенность или бездеятельность (все время лежит на диване), либо наоборот двигательное возбуждение.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lastRenderedPageBreak/>
        <w:t xml:space="preserve">Склонность к неоправданно рискованным поступкам.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Чувство физического недовольства, безразличное отношение к себе, окружающим, «бесчувственность».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Тревога беспредметная (не могу сказать по поводу чего тревожусь), тревога предметная (зная и говорю по поводу чего тревожусь).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Ожидание непоправимой беды, страх.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Постоянная тоска, взрывы отчаяния, безысходности, усиление мрачного настроения, когда вокруг много радостных событий.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Пессимистическая оценка своего прошлого, избирательное воспоминание неприятных событий прошлого.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Пессимистическая оценка своего нынешнего состояния, отсутствие перспектив в будущем.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Словесные маркеры</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Прямые или косвенные сообщения о суицидальных намерениях: «Хочу умереть!», «Ты меня больше не увидишь!», «Я этого не вынесу!», «Скоро все это закончится!».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Шутки, иронические высказывания о желании умереть, о бессмысленности жизни («Никто из жизни еще живым не уходил!»).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Уверения в своей беспомощности и зависимости от других («Если с ней что-то случится, то я не выживу, а пойду вслед за ней!», «Если он меня разлюбит, я перестану существовать!» и т.п.).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Прощания.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Самообвинения («Я ничтожество! Ничего собой не представляю», «Я гениальное ничтожество. Если, как говорит один хороший человек, самоубийство — это естественный отбор, то почему же я не убьюсь наконец?» и т.п.). </w:t>
      </w:r>
    </w:p>
    <w:p w:rsidR="002835BE" w:rsidRPr="00622CC3" w:rsidRDefault="002835BE" w:rsidP="002835BE">
      <w:pPr>
        <w:pStyle w:val="a4"/>
        <w:numPr>
          <w:ilvl w:val="0"/>
          <w:numId w:val="12"/>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Сообщение о конкретном плане суицида («Я принял решение. Это будет сегодня, когда предки уедут на свою дачу. Алкоголь и таблетки я  уже нашел» и т.п.). </w:t>
      </w:r>
    </w:p>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2835BE" w:rsidP="002835BE">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На  что родителям стоит обратить внимание?</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изменения настроения,</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нарушение аппетита – отсутствие или, наоборот, чрезмерный аппетит; </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нарушения  сна – поверхностный сон, кошмары; </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быстрая утомляемость;</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фобии, попытки убежать или спрятаться от чего-либо, конкретные страхи;</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lastRenderedPageBreak/>
        <w:t>изменения в отношении к своей внешности;</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агрессии и вспышки гнева;</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концентрация на «здесь и сейчас», нежелание строить планы на будущее;</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самоизоляция, интерес к теме смерти (появление в доме литературы по этой теме, переписка в Интернете и т.п.);</w:t>
      </w:r>
    </w:p>
    <w:p w:rsidR="002835BE" w:rsidRPr="00622CC3"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нежелание посещать образовательное учреждение (в том числе увеличение числа прогулов);</w:t>
      </w:r>
    </w:p>
    <w:p w:rsidR="002835BE" w:rsidRDefault="002835BE" w:rsidP="002835BE">
      <w:pPr>
        <w:pStyle w:val="a4"/>
        <w:numPr>
          <w:ilvl w:val="0"/>
          <w:numId w:val="13"/>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серьезные изменения в состоянии здоровья (частые недомогания, частые головные боли и др.)</w:t>
      </w:r>
    </w:p>
    <w:p w:rsidR="002835BE" w:rsidRPr="00BF3E60" w:rsidRDefault="002835BE" w:rsidP="002835BE">
      <w:pPr>
        <w:pStyle w:val="a4"/>
        <w:tabs>
          <w:tab w:val="left" w:pos="993"/>
        </w:tabs>
        <w:spacing w:line="360" w:lineRule="auto"/>
        <w:rPr>
          <w:rFonts w:ascii="Times New Roman" w:hAnsi="Times New Roman" w:cs="Times New Roman"/>
          <w:sz w:val="24"/>
          <w:szCs w:val="24"/>
        </w:rPr>
      </w:pPr>
    </w:p>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D15428" w:rsidP="002835BE">
      <w:pPr>
        <w:pStyle w:val="a4"/>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2835BE" w:rsidRPr="00622CC3">
        <w:rPr>
          <w:rFonts w:ascii="Times New Roman" w:hAnsi="Times New Roman" w:cs="Times New Roman"/>
          <w:sz w:val="24"/>
          <w:szCs w:val="24"/>
        </w:rPr>
        <w:t>.2 Методический инструментарий по выявлению суицидального поведения у несовершеннолетних</w:t>
      </w:r>
    </w:p>
    <w:p w:rsidR="002835BE" w:rsidRPr="00622CC3" w:rsidRDefault="002835BE" w:rsidP="002835BE">
      <w:pPr>
        <w:pStyle w:val="a4"/>
        <w:spacing w:line="360" w:lineRule="auto"/>
        <w:jc w:val="center"/>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1.Тест-анкета для самооценки школьниками факторов риска ухудшения здоровья (методика Н.К. Смирнова)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Методика оценивает психологическое здоровье учащихся. Для оценки успешности работы школы в сфере охраны здоровья могут использоваться критерии психологического здоровья школьников. К ним относятся распространенность астеноневротических, дискомфортных (дезадаптационных) состояний, уровни напряженности, тревожности, дистресса и другие показатели, отражающие сниженный уровень психологической адаптации учащихся. Тест состоит из 15 вопросов. Возраст тестирования 10-15 лет.</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Диагностические материалы теста не могут заменить медицинского обследования и поэтому носят ориентировочный характер, однако они позволяют не только получить данные для занесения в индивидуальные карты учащихся и листки здоровья в классных журналах, но и повысить интерес школьников к укреплению собственного здоровья.</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Опросник «Предварительная оценка состояния психического здоровья»</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Опросник позволяет дать первичную оценку состояния психического здоровья школьников. Данный опросник разработан на базе ПНД г. Сургута, доказана его надежность и валидность. С помощью данного опросника можно охватить большое количество учеников одновременно (групповое тестирование). Уже на первом этапе необходимо обратить особое внимание на подростков, имевших в прошлом попытки суицида. Опросник состоит из 26 утверждений. Возраст – подростковый.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Методика самооценки школьных ситуаций О.Кондаша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Методика предназначена для диагностики тревожности по шкале тревожности. Методика разработана по принципу «Шкалы социально-ситуативной тревоги» О.Кондаша (1973). Особенность шкал такого типа состоит в том, что в них человек оценивает не наличие или отсутствие у себя каких- либо переживаний, симптомов тревожности, а ситуацию с точки зрения того, насколько она может вызвать тревогу. Преимущество шкал такого типа заключается, во - первых, в том, что они позволяют выявить области действительности, объекты, являющиеся для школьника основными источниками тревоги, и, во- вторых, в меньшей степени, чем другие типы опросников, оказываются зависимыми от особенностей развития у учащихся интроспекции. Данная шкала выявляет такие виды тревожности, как школьная, самооценочная, межличностная. Методика состоит из 14 ситуаций, каждую из которых надо оценить по бальной шкале. Возраст – от 7 класса и старше.</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4.Шкала тревоги Ч.Д.Спилбергера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Шкала тревоги Ч.Д.Спилбергера (State-TraitAnxietyInventory - STAI) является информативным способом самооценки уровня тревожности в данный момент (реактивная тревожность, как состояние) и личностной тревожности (как устойчивая характеристика человека). Разработан Ч.Д.Спилбергером и адаптирован Ю.Л.Ханиным. Методика состоит из двух частей по 20 вопросов. Возраст – начиная с школьного возраста.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Шкала тревожности Р.Сирса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Методика предназначена для определения уровня тревожности у дошкольников и младших школьников. Оценку школьника по данной шкале в качестве эксперта проводит их учитель или знающий ученика психолог. Состоит из 14 вопросов. </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Методика определения уровня депрессии (В.А. Жмуров)</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Методика выявляет депрессивное состояние (главным образом тоскливой или меланхолической депрессии). Она дает возможность установить тяжесть депрессивного состояния на данный момент. Методика состоит из 44 вопросов. Возраст – подростковый.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7. Шкала безнадежности (депрессии) А.Бека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Шкала безнадежности А.Бека(англ. BeckHopelessnessInventory, сокр. BHI) является одним из чаще всего используемых опросников для прогнозирования суицида, который заполняется самостоятельно. Шкала была разработана А. Беком и группой его сотрудников в Центре Когнитивной Терапии Медицинской Школы Университета Пенсильвании (США). Методика измеряет выраженность негативного отношения к субъективному будущему. Состоит из 20 утверждений. Возраст – подростковый и взрослый.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8.Тест «Ваши суицидальные наклонности» (З. Королёва)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xml:space="preserve">Рисуночная методика оценки суицидального риска. </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Тест помогает выявить уровень сформированности суицидальных намерений субъекта. Респонденту предлагается рисунок, который надо закончить карандашом. Возраст – от 11 до 15 лет.</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9. Методика определения степени риска совершения суицида (И.А. Погодин)</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Предлагаемая методика может способствовать психологам в установлении степени риска совершения суицида людьми, оказавшимися в тяжелых жизненных ситуациях. Вместе с тем, ее могут использовать педагоги и социальныеработники для подтверждения своих выводов о людях, которые по своим поведенческим и другим признакам находятся в условиях жизненного кризиса или в пресуицидальномсостоянии.Основу методики составляет специальная карта, в которую включен 31 фактор риска суицида. Наличие и степень выраженности каждого из этих факторов необходимо установить у обследуемого индивида. Сбор информации осуществляется традиционными методами: наблюдение, индивидуальные беседы, изучение и анализ документов.</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10. «Опросник суицидального риска» (модификация Т.Н. Разуваевой)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Методика предназначена для экспресс-диагностики суицидального риска; выявление уровня сформированности суицидальных намерений с целью предупреждения серьезных попыток самоубийства. Возможно индивидуальное и групповое тестирование. </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По сравнению с другими одношкальными методиками, так или иначе измеряющими уровень эмоциональной дезадаптации (опросники тревожности, нейротизма и др.), в ОСР имеет место попытка качественной квалификации симптоматики – выявления индивидуального стиля и содержания суицидальных намерений данного человека. Состоит из 29 утверждений. Возраст – 8-11 класс. </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11. Тест выявления суицидального риска у детей (А.А. Кучер, В.П. Костюкевич)</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Тест предназначен для выявления аутоагрессивных тенденций и факторов, формирующих суицидальные намерения у учащихся. Внимание ребенка сосредотачивается на тесте, цель которого вуалируется как определение интеллектуальных способностей ребенка. Результаты диагностики позволяют выявить не только непосредственное наличие суицидального риска у испытуемого, но и дают информацию о других факторах как о стрессогенных проблемах, влияющих на состояние психологического комфорта подростка.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Состоит из 85 некоторых высказываний, положительное отношение к которым говорит об отсутствии в мировоззрении подростка активных антисуицидальных позиций. Возраст – 5-11 класс.</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12. Тест уверенности в себе С.Рейзаса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Тест уверенности в себе С.Рейзаса, или Райдаса (RathusAssertivenessSchedule) разработан Спенсером Рейзасом (Spencer A. Rathus) в 1973 году. Методика предназначена для диагностики степени уверенности в себе (ассертивности) и определения собственного поведения в конфликте.Содержательный анализ утверждений теста С.Райдаса показывает, что данная методика может быть использована для диагностики уверенности в себе, которая преимущественно проявляется в общении с окружающими, т.е. "коммуникативной" уверенности. Опросник состоит из 30 вопросов. Примерное время тестирования 15-20 минут.</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13. Методика диагностики стресс-совладающего поведения (Д. Амирхан).</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Методика направлена на исследование базисных копинг-стратегий преодоления стресса. Разработана Д. Амирханом в 1990 году. Трехстадийный факторный анализ разнообразных ситуационно-специфических копинг-ответов на стресс, позволил Д. Амирхану определить три базисные копинг-стратегии: разрешение проблем, поиск социальной поддержки, избегание (уклонение). Состоит из 33 утверждений. Возраст – подростковый и выше.</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14. Патохарактерологический опросник (А.Е.Личко)</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Патохарактерологический диагностический опросник (ПДО) разработан А.Е. Личко на основе концепции психологии отношений в отделении подростковой психиатрии НИИ им. В.М. Бехтерева. Опросник предназначен для определения в подростковом возрасте (14-18 лет) типов характера при психопатиях, психопатических развитиях, а также при акцентуациях характера, являющихся крайними вариантами нормы. Составлен и апробирован патохарактерологический опросник для подростков А.Е. Личко в 1970 г. Опросник состоит из фраз, содержащих 25 тем. В число тем вошли: оценка собственных витальных функций (самочувствие, настроение, сон, сексуальные проблемы и т.д.), отношение к близким и окружающим (родителям, друзьям, школе и т.п.) и к некоторым абстрактным категориям (к критике, к наставлениям, к правилам и законам и т.п.). Также опросник ПДО используется при дифференциальной диагностике демонстративных и истинных попыток самоубийства у подростков. В наборы включены фразы, отражающие отношение разных характерологических типов к ряду жизненных проблем, а также фразы индифферентные, не имеющие диагностического значения. Возраст – 14-18 лет.</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15. Тест фрустрационной толерантности (С.Розенцвейга)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Методика предназначена для исследования реакций на неудачу и способов выхода из ситуаций, препятствующих деятельности или удовлетворению потребностей личности. Материал теста состоит из серии рисунков, представляющих каждого из персонажей во </w:t>
      </w:r>
      <w:r w:rsidRPr="00622CC3">
        <w:rPr>
          <w:rFonts w:ascii="Times New Roman" w:hAnsi="Times New Roman" w:cs="Times New Roman"/>
          <w:sz w:val="24"/>
          <w:szCs w:val="24"/>
        </w:rPr>
        <w:lastRenderedPageBreak/>
        <w:t>фрустрационной ситуации. На каждом рисунке слева персонаж представлен во время произнесения слов, описывающих фрустрации другого индивида или его собственную. Персонаж справа имеет над собой пустой квадрат, в который должен вписать свой ответ, свои слова. Черты и мимика персонажей устранены из рисунка, чтобы способствовать идентификации этих черт (проективно). Состоит из 24 рисунков. Возраст – детский вариант (4-13 лет), взрослый (с 15 лет), в интервале возможно использование как детской, так и взрослой версии теста. При выборе детской или взрослой версии теста в работе с подростками необходимо ориентироваться на интеллектуальную и эмоциональную зрелость испытуемого.</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16. Опросник социально-психологической адаптации (К.Роджерса–Р.Даймонда)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Опросник социально-психологической адаптации (СПА), разработан Карлом Роджерсом и Розалин Даймонд (Carl R. Rogers, Rosalind F. Dymond) в 1954 году. </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Опросник предназначен для выявления особенностей адаптационного периода личности через интегральные показатели «адаптация», «самоприятие», «приятие других», «эмоциональная комфортность», «интернальность», «стремление к доминированию». Опросник анализирует то, насколько адекватно школьник переживает и осознает в критические моменты особенности своей личности и своих состояний, ибо от точности такого отражения во многом зависит успешность его совладания с новыми требованиями, адаптации к ним. Как измерительный инструмент шкала СПА обнаружила высокую дифференцирующую способность в диагностике не только состояний школьной адаптации-дезадаптации, но и особенностей представления о себе, его перестройки в возрастные критические периода разлития и в критических ситуациях, побуждающих школьника к переоценке себя и своих возможностей. Шкала состоит из 100 суждений, из них 37 соответствуют критериям социально-психологической адаптировонности личности, следующие 37 – критериям дезадаптированности; 26 высказываний нейтральны. В число последних включена также контрольная икала (шкала лжи). Возраст – с 12 лет.</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17. Опросник агрессивности (А.Басса–А.Дарки)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Опросник А.Басса-А.Дарки (Buss-DurkeyInventory) разработан А. Бассом и А. Дарки в 1957 г. и предназначен для диагностики агрессивных и враждебных реакций. Под агрессивностью понимается свойство личности, характеризующееся наличием деструктивных тенденций, в основном в области субъектно-объектных отношений. Враждебность понимается как реакция, развивающая негативные чувства и негативные оценки людей и событий. Создавая свой опросник, дифференцирующий проявления агрессии и враждебности, А. Басc и А. Дарки выделили следующие виды реакций: </w:t>
      </w:r>
      <w:r w:rsidRPr="00622CC3">
        <w:rPr>
          <w:rFonts w:ascii="Times New Roman" w:hAnsi="Times New Roman" w:cs="Times New Roman"/>
          <w:sz w:val="24"/>
          <w:szCs w:val="24"/>
        </w:rPr>
        <w:lastRenderedPageBreak/>
        <w:t>Физическая агрессия, Косвенная, Раздражение, Негативизм, Обида, Подозрительность, Вербальная агрессия, Чувство вины. Состоит из 75 утверждений. Методика предназначена для обследования испытуемых в возрасте от 14 лет и старше.</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18. Методика Р.Сильвера «Нарисуй историю»</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«Нарисуй историю» (Draw-a Story, DAS) – проективная методика исследования личности. Предложена Р. Силвером в 1987 г. Основным назначением теста «Нарисуй историю» является диагностика эмоциональных нарушений, в том числе, депрессий, включая их маскированные варианты. Депрессивное расстройство может определяться по характеру подростковых рисунков, в том числе, по преобладанию в них негативной тематики (изображения печальных, одиноких, беспомощных, пытающихся покончить жизнь самоубийством или находящихся в смертельной опасности персонажей). Данный тест отличается от большинства проективных методик, тем, что имеет количественный показатель, кроме того в данном тесте дифференцирует различия между депрессивным состоянием и аутоагрессивным. Подобный подход дает возможность выделить из общего числа депрессивных подростков тех, кто имеет аутоагрессивные тенденции, и на которых в данный момент стоит больше всего обратить внимание педагогов, психологов и родителей. Тестирование может проводиться как индивидуально, так и в группе. Состоит из двух из 13 или 15 стимульных рисунков с изображением людей, животных и неодушевленных о которых просят придумать, что происходит с изображенными персонажами и предметами на листе бумаги. Возраст – с 5 лет, проводится для подростков и взрослых.</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19. Метод цветовых выборов адаптированный Л.Н.Собчик</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Метод цветовых выборов представляет собой адаптированный вариант цветового теста М.Люшера. Данный метод представляет собой глубинный метод исследования неосознаваемых переживаний, связанных как с ситуативно обусловленным состоянием, так и с базовыми индивидуально типологическими особенностями конкретного человека. Данная методика раскрывает ситуативную реакцию и состояние индивида, а так же позволяет определить личностные особенности конкретного индивида в конкретной ситуации. Методика лаконична, как в предъявлении, так и в интерпретации; обладает способностью диагностировать наиболее непосредственные, неподвластные сознанию проявления индивидуально-личностных свойств.</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Ребенку предлагается выбрать из разложенных перед ним цветовых таблиц самый приятный цвет, сообразуясь с тем, насколько этот цвет предпочитаем в сравнении с другими при данном выборе и в данный момент. Каждый раз испытуемому следует предложить выбрать наиболее приятный цвет из оставшихся, пока все цвета не будут </w:t>
      </w:r>
      <w:r w:rsidRPr="00622CC3">
        <w:rPr>
          <w:rFonts w:ascii="Times New Roman" w:hAnsi="Times New Roman" w:cs="Times New Roman"/>
          <w:sz w:val="24"/>
          <w:szCs w:val="24"/>
        </w:rPr>
        <w:lastRenderedPageBreak/>
        <w:t>отобраны. Через 2—5 минут, предварительно перемешав цветовые таблицы, нужно снова разложить их перед испытуемым в другом порядке и полностью повторить процедуру выбора, сказав при этом, что исследование не направлено на изучение памяти и что он волен выбирать заново нравящиеся ему цвета так, как ему это будет угодно. Состоит из 8 цветовых таблиц. Возраст – младший школьник и выше.</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20. Метод незаконченных предложений С.И.Подмазина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Методика относится к группе проективных тестов. Каждое из незаконченных предложений направлено на выявление отношений испытуемого к той или иной группе социальных или личностных интересов и пристрастий. Цель — исследование направленности личности учащегося, системы его отношений. Некоторые группы предложений касаются испытываемых человеком страхов и опасений, чувства вины, затрагивают взаимоотношения со сверстниками, родителями, собственные жизненные цели.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Полученные психодиагностические данные помогут специалисту объективно оценить ситуацию и состояние подростка, определить степень риска и мотивы, выявить суицидальные и антисуицидальные факторы, а также подобрать эффективные стратегии коррекционной помощи и психологической поддержки.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Состоит из 56 незаконченными предложениями, условно поделенными на 7 тематических блоков (по 8 предложений в каждом блоке): отношение к учебе, отношение к школе, отношение к семье, отношение к сверстникам, отношение к самому себе, отношение к окружающим людям и отношение к своему будущему. Возраст – подростковый.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21. Шкала определения уровня депрессии. </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Методика разработана В. Зунга и адаптирована Т.Н. Балашовой.Депрессия проявляется по-разному, в зависимости от психологической акцентуации характера. У гипертимного подростка — склонность к риску, пренебрежение опасностью. У циклотимного — субдепрессия, аффекты, печать отчаяния, неосознанное желание навредить самому себе.У эмоционально-лабильных подростков значимы аффективные реакции интрапунитивного типа (тип реагирования личности на состояние фрустрации, характеризующийся внутренней направленностью («уход в себя»), самообвинением и порождающий состояние депрессии).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Суицидальное поведение отличается быстрым принятием решения, основывается на мало определенном стремлении что-то с собой сделать. Другим фактором может служить желание забыться. Чаще всего к саморазрушающему поведению толкает эмоциональная холодность близких и значимых лиц.</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Сенситивные подростки страдают от чувства собственной неполноценности — реактивная депрессия и вызревание суицидальных намерений с неожиданной их реализацией.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Психастенические подростки в состоянии расстройства адаптации характеризуются нерешительностью, испытывают страх ответственности, страх ущерба социального статуса.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Для детей с шизоидной акцентуацией характерно применение допингов. Подросток с эпилептоидной акцентуацией на фоне аффекта может перейти меру осторожности. В состоянии одиночества или в безысходной ситуации агрессия может обернуться на самого себя: наносятся порезы, ожоги, порой из мазохистических побуждений. Опьянения нередко протекают с утратой контроля над собой.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Истероидные подростки предрасположены к демонстративным суицидам. Все интересы подростка с неустойчивой акцентуацией направлены на получение удовольствий.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Конформный подросток может совершить суицид за компанию.</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Опросник, состоящий из 20 утверждений, разработан для дифференциальной диагностики депрессивных состояний и состояний, близких к депрессии, для скрининг-диагностики при массовых исследованиях и в целях предварительной, доврачебной диагностики.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Методика поможет определить степень депрессии у ребенка и предупредить риск появления у него суицидального поведения. Полное тестирование с обработкой занимает 20–30 минут.</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22. Тест на аддикцию Лозовой Г.В определяет склонность человека к 13 видам зависимостей (алкоголь, лекарственные препараты, компьютерная зависимость, межполовые отношения и т.д.). Методика Лозовой Г.В. также позволяет диагностировать общую склонность к зависимостям.</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23.Скрининг-диагностика.Поскольку в большинстве российских школ педагог-психолог, как правило, один, то в проведении скрининг-диагностики могут помочь классные руководители, которые лучше остальных знают своих учащихся, их характер, особенности поведения и семейную ситуацию.</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Для скрининг-диагностики используется карта индикато</w:t>
      </w:r>
      <w:r w:rsidR="006A166B">
        <w:rPr>
          <w:rFonts w:ascii="Times New Roman" w:hAnsi="Times New Roman" w:cs="Times New Roman"/>
          <w:sz w:val="24"/>
          <w:szCs w:val="24"/>
        </w:rPr>
        <w:t>ров суицидального риска (табл. 3</w:t>
      </w:r>
      <w:r w:rsidRPr="00622CC3">
        <w:rPr>
          <w:rFonts w:ascii="Times New Roman" w:hAnsi="Times New Roman" w:cs="Times New Roman"/>
          <w:sz w:val="24"/>
          <w:szCs w:val="24"/>
        </w:rPr>
        <w:t>), которую классные руководители заполняют самостоятельно на каждого ученика в классе.</w:t>
      </w:r>
    </w:p>
    <w:p w:rsidR="002835BE"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по заполнению звучит следующим образом:</w:t>
      </w:r>
      <w:r w:rsidRPr="00622CC3">
        <w:rPr>
          <w:rFonts w:ascii="Times New Roman" w:hAnsi="Times New Roman" w:cs="Times New Roman"/>
          <w:sz w:val="24"/>
          <w:szCs w:val="24"/>
        </w:rPr>
        <w:br/>
        <w:t xml:space="preserve">«Ознакомьтесь с индикаторами суицидального риска. Проанализируйте поведение </w:t>
      </w:r>
      <w:r w:rsidRPr="00622CC3">
        <w:rPr>
          <w:rFonts w:ascii="Times New Roman" w:hAnsi="Times New Roman" w:cs="Times New Roman"/>
          <w:sz w:val="24"/>
          <w:szCs w:val="24"/>
        </w:rPr>
        <w:lastRenderedPageBreak/>
        <w:t>каждого учащегося вашего класса в соответствии с данными индикаторами. За каждый имеющийся у учащегося индикатор суицидального риска ставится 1 балл».</w:t>
      </w:r>
    </w:p>
    <w:p w:rsidR="006A166B" w:rsidRDefault="006A166B" w:rsidP="006A166B">
      <w:pPr>
        <w:pStyle w:val="a4"/>
        <w:spacing w:line="360" w:lineRule="auto"/>
        <w:ind w:firstLine="709"/>
        <w:jc w:val="right"/>
        <w:rPr>
          <w:rFonts w:ascii="Times New Roman" w:hAnsi="Times New Roman" w:cs="Times New Roman"/>
          <w:sz w:val="24"/>
          <w:szCs w:val="24"/>
        </w:rPr>
      </w:pPr>
    </w:p>
    <w:p w:rsidR="006A166B" w:rsidRDefault="006A166B" w:rsidP="006A166B">
      <w:pPr>
        <w:pStyle w:val="a4"/>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3</w:t>
      </w: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Pr="00622CC3" w:rsidRDefault="006A166B" w:rsidP="002835BE">
      <w:pPr>
        <w:pStyle w:val="a4"/>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835BE" w:rsidRPr="00622CC3">
        <w:rPr>
          <w:rFonts w:ascii="Times New Roman" w:hAnsi="Times New Roman" w:cs="Times New Roman"/>
          <w:sz w:val="24"/>
          <w:szCs w:val="24"/>
        </w:rPr>
        <w:t xml:space="preserve"> Индикаторы суицидального риска</w:t>
      </w:r>
    </w:p>
    <w:tbl>
      <w:tblPr>
        <w:tblW w:w="9323" w:type="dxa"/>
        <w:tblCellSpacing w:w="15" w:type="dxa"/>
        <w:tblCellMar>
          <w:top w:w="15" w:type="dxa"/>
          <w:left w:w="15" w:type="dxa"/>
          <w:bottom w:w="15" w:type="dxa"/>
          <w:right w:w="15" w:type="dxa"/>
        </w:tblCellMar>
        <w:tblLook w:val="04A0" w:firstRow="1" w:lastRow="0" w:firstColumn="1" w:lastColumn="0" w:noHBand="0" w:noVBand="1"/>
      </w:tblPr>
      <w:tblGrid>
        <w:gridCol w:w="7537"/>
        <w:gridCol w:w="583"/>
        <w:gridCol w:w="556"/>
        <w:gridCol w:w="309"/>
        <w:gridCol w:w="338"/>
      </w:tblGrid>
      <w:tr w:rsidR="002835BE" w:rsidRPr="00622CC3" w:rsidTr="005F355C">
        <w:trPr>
          <w:tblHeader/>
          <w:tblCellSpacing w:w="15" w:type="dxa"/>
        </w:trPr>
        <w:tc>
          <w:tcPr>
            <w:tcW w:w="9263" w:type="dxa"/>
            <w:gridSpan w:val="5"/>
            <w:tcBorders>
              <w:bottom w:val="nil"/>
            </w:tcBorders>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Ф. И. учащегося</w:t>
            </w:r>
          </w:p>
        </w:tc>
      </w:tr>
      <w:tr w:rsidR="002835BE" w:rsidRPr="00622CC3" w:rsidTr="005F355C">
        <w:trPr>
          <w:tblHeader/>
          <w:tblCellSpacing w:w="15" w:type="dxa"/>
        </w:trPr>
        <w:tc>
          <w:tcPr>
            <w:tcW w:w="7393" w:type="dxa"/>
            <w:vMerge w:val="restart"/>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Индикаторы суицидального риска</w:t>
            </w:r>
          </w:p>
        </w:tc>
        <w:tc>
          <w:tcPr>
            <w:tcW w:w="1840" w:type="dxa"/>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Показатель по четвертям</w:t>
            </w:r>
          </w:p>
        </w:tc>
      </w:tr>
      <w:tr w:rsidR="002835BE" w:rsidRPr="00622CC3" w:rsidTr="005F355C">
        <w:trPr>
          <w:tblHeader/>
          <w:tblCellSpacing w:w="15" w:type="dxa"/>
        </w:trPr>
        <w:tc>
          <w:tcPr>
            <w:tcW w:w="7393" w:type="dxa"/>
            <w:vMerge/>
            <w:vAlign w:val="center"/>
            <w:hideMark/>
          </w:tcPr>
          <w:p w:rsidR="002835BE" w:rsidRPr="00622CC3" w:rsidRDefault="002835BE" w:rsidP="005F355C">
            <w:pPr>
              <w:pStyle w:val="a4"/>
              <w:spacing w:line="360" w:lineRule="auto"/>
              <w:rPr>
                <w:rFonts w:ascii="Times New Roman" w:hAnsi="Times New Roman" w:cs="Times New Roman"/>
                <w:sz w:val="24"/>
                <w:szCs w:val="24"/>
              </w:rPr>
            </w:pP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II</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III</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IV</w:t>
            </w:r>
          </w:p>
        </w:tc>
      </w:tr>
      <w:tr w:rsidR="002835BE" w:rsidRPr="00622CC3" w:rsidTr="005F355C">
        <w:trPr>
          <w:tblCellSpacing w:w="15" w:type="dxa"/>
        </w:trPr>
        <w:tc>
          <w:tcPr>
            <w:tcW w:w="9263" w:type="dxa"/>
            <w:gridSpan w:val="5"/>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 СИТУАЦИОННЫЕ</w:t>
            </w:r>
          </w:p>
        </w:tc>
      </w:tr>
      <w:tr w:rsidR="002835BE" w:rsidRPr="00622CC3" w:rsidTr="005F355C">
        <w:trPr>
          <w:tblCellSpacing w:w="15" w:type="dxa"/>
        </w:trPr>
        <w:tc>
          <w:tcPr>
            <w:tcW w:w="9263" w:type="dxa"/>
            <w:gridSpan w:val="5"/>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В школе</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1.1. Конфликты с учителями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1.2. Конфликты с одноклассниками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1.3. Отвержение (изгой или низкий, неустойчивый статус в классе)</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1.4. Насилие (факт или угроза)</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1.5. «Новички» (сменившие город, школу, класс)</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9263" w:type="dxa"/>
            <w:gridSpan w:val="5"/>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В семье</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2.1. Низкий материальный статус семьи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2.2. Неблагополучная семья (асоциальная)</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2.3. Конфликтные отношения в семье</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2.4. Признаки применения в семье физического, эмоционального насилия (к ребенку или членам семьи)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2.5. Развод, уход из семьи ее члена</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2.6. Смерть близкого человека</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2.7. Суицидальная наследственность в семье (особенно недавний суицид)</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9263" w:type="dxa"/>
            <w:gridSpan w:val="5"/>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Личные</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3.1. Любовная неудача</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3.2. Внезапная утрата престижа (вина, позор, унижение)</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3.3. Суицид среди друзей</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3.4. Беременность</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3.5. Страх наказания</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9263" w:type="dxa"/>
            <w:gridSpan w:val="5"/>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II. ПОВЕДЕНЧЕСКИЕ</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Злоупотребление психоактивными веществами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Эскейп-реакции (уходы из дома; прогулы школы)</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Протесты, снижение дисциплины, правонарушения</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Равнодушие к неудачам, к своей судьбе</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 Склонность к рискованным поступкам</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6. Изменение привычек, например, несоблюдение личной гигиены, неряшливый внешний вид</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7. Интерес к темам смерти и самоубийств,</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8. Бессмысленности жизни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9. «Приведение дел в порядок» (раздаривание личных вещей на память, прощальные письма и т. п.)</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10. Прямые или косвенные (намеки) сообщения о суицидальных намерениях</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9263" w:type="dxa"/>
            <w:gridSpan w:val="5"/>
            <w:vAlign w:val="center"/>
            <w:hideMark/>
          </w:tcPr>
          <w:p w:rsidR="002835BE" w:rsidRPr="00622CC3" w:rsidRDefault="002835BE" w:rsidP="005F355C">
            <w:pPr>
              <w:pStyle w:val="a4"/>
              <w:spacing w:line="360" w:lineRule="auto"/>
              <w:rPr>
                <w:rFonts w:ascii="Times New Roman" w:hAnsi="Times New Roman" w:cs="Times New Roman"/>
                <w:sz w:val="24"/>
                <w:szCs w:val="24"/>
              </w:rPr>
            </w:pPr>
            <w:bookmarkStart w:id="0" w:name="T_03"/>
            <w:bookmarkEnd w:id="0"/>
            <w:r w:rsidRPr="00622CC3">
              <w:rPr>
                <w:rFonts w:ascii="Times New Roman" w:hAnsi="Times New Roman" w:cs="Times New Roman"/>
                <w:sz w:val="24"/>
                <w:szCs w:val="24"/>
              </w:rPr>
              <w:t>III. ЭМОЦИОНАЛЬНЫЕ (ПРИЗНАКИ ДЕПРЕССИИ)</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Проявления печали, подавленности или отчаяния</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Потеря энергии, чувство усталости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Нарушение сна, аппетита, снижение веса</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Соматические жалобы</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 Медленная маловыразительная речь, рассеянность внимания</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6. Замкнутость</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7. Снижение интереса к обучению, ухудшение успеваемости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8. Чувство неполноценности, самообвинения, гнев на себя</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9. Вспышки гнева (часто с последующими слезами)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10. Негативные оценки себя, окружающего мира, будущего</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9263" w:type="dxa"/>
            <w:gridSpan w:val="5"/>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IV. НАБЛЮДЕНИЕ У СПЕЦИАЛИСТОВ</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Невролог</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Психиатр</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Нарколог</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Инспекция по делам несовершеннолетних</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9263" w:type="dxa"/>
            <w:gridSpan w:val="5"/>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V. СОСТОИТ НА УЧЕТЕ В СЛУЖБЕ СОЦИАЛЬНОЙ ПОМОЩИ</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Как ребенок из малообеспеченной семьи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7393"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Как ребенок из неблагополучной семьи</w:t>
            </w:r>
          </w:p>
        </w:tc>
        <w:tc>
          <w:tcPr>
            <w:tcW w:w="467"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444" w:type="dxa"/>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bl>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2835BE" w:rsidP="002835BE">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Интерпретация результатов:</w:t>
      </w:r>
    </w:p>
    <w:p w:rsidR="002835BE" w:rsidRPr="00622CC3" w:rsidRDefault="002835BE" w:rsidP="002835BE">
      <w:pPr>
        <w:pStyle w:val="a4"/>
        <w:numPr>
          <w:ilvl w:val="0"/>
          <w:numId w:val="14"/>
        </w:numPr>
        <w:spacing w:line="360" w:lineRule="auto"/>
        <w:rPr>
          <w:rFonts w:ascii="Times New Roman" w:hAnsi="Times New Roman" w:cs="Times New Roman"/>
          <w:sz w:val="24"/>
          <w:szCs w:val="24"/>
        </w:rPr>
      </w:pPr>
      <w:r w:rsidRPr="00622CC3">
        <w:rPr>
          <w:rFonts w:ascii="Times New Roman" w:hAnsi="Times New Roman" w:cs="Times New Roman"/>
          <w:sz w:val="24"/>
          <w:szCs w:val="24"/>
        </w:rPr>
        <w:t>менее 9 баллов - риск суицида незначителен;</w:t>
      </w:r>
    </w:p>
    <w:p w:rsidR="002835BE" w:rsidRPr="00622CC3" w:rsidRDefault="002835BE" w:rsidP="002835BE">
      <w:pPr>
        <w:pStyle w:val="a4"/>
        <w:numPr>
          <w:ilvl w:val="0"/>
          <w:numId w:val="14"/>
        </w:numPr>
        <w:spacing w:line="360" w:lineRule="auto"/>
        <w:rPr>
          <w:rFonts w:ascii="Times New Roman" w:hAnsi="Times New Roman" w:cs="Times New Roman"/>
          <w:sz w:val="24"/>
          <w:szCs w:val="24"/>
        </w:rPr>
      </w:pPr>
      <w:r w:rsidRPr="00622CC3">
        <w:rPr>
          <w:rFonts w:ascii="Times New Roman" w:hAnsi="Times New Roman" w:cs="Times New Roman"/>
          <w:sz w:val="24"/>
          <w:szCs w:val="24"/>
        </w:rPr>
        <w:t>10–21 балл - риск суицида присутствует;</w:t>
      </w:r>
    </w:p>
    <w:p w:rsidR="002835BE" w:rsidRPr="00622CC3" w:rsidRDefault="002835BE" w:rsidP="002835BE">
      <w:pPr>
        <w:pStyle w:val="a4"/>
        <w:numPr>
          <w:ilvl w:val="0"/>
          <w:numId w:val="14"/>
        </w:numPr>
        <w:spacing w:line="360" w:lineRule="auto"/>
        <w:rPr>
          <w:rFonts w:ascii="Times New Roman" w:hAnsi="Times New Roman" w:cs="Times New Roman"/>
          <w:sz w:val="24"/>
          <w:szCs w:val="24"/>
        </w:rPr>
      </w:pPr>
      <w:r w:rsidRPr="00622CC3">
        <w:rPr>
          <w:rFonts w:ascii="Times New Roman" w:hAnsi="Times New Roman" w:cs="Times New Roman"/>
          <w:sz w:val="24"/>
          <w:szCs w:val="24"/>
        </w:rPr>
        <w:t>более 21 балла - риск суицида значителен.</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Данные карты классный руководитель может вести в течение всего учебного года и заполнять, например, в конце четверти или полугодия с целью профилактики суицидов среди учащихся.</w:t>
      </w:r>
    </w:p>
    <w:p w:rsidR="006A166B"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Также при скрининг-диагностике можно исп</w:t>
      </w:r>
      <w:r w:rsidR="006A166B">
        <w:rPr>
          <w:rFonts w:ascii="Times New Roman" w:hAnsi="Times New Roman" w:cs="Times New Roman"/>
          <w:sz w:val="24"/>
          <w:szCs w:val="24"/>
        </w:rPr>
        <w:t>ользовать карту «риска» (табл. 4</w:t>
      </w:r>
      <w:r w:rsidRPr="00622CC3">
        <w:rPr>
          <w:rFonts w:ascii="Times New Roman" w:hAnsi="Times New Roman" w:cs="Times New Roman"/>
          <w:sz w:val="24"/>
          <w:szCs w:val="24"/>
        </w:rPr>
        <w:t>). Инструкция звучит следующим образом:</w:t>
      </w:r>
      <w:r w:rsidRPr="00622CC3">
        <w:rPr>
          <w:rFonts w:ascii="Times New Roman" w:hAnsi="Times New Roman" w:cs="Times New Roman"/>
          <w:sz w:val="24"/>
          <w:szCs w:val="24"/>
        </w:rPr>
        <w:br/>
        <w:t>«Ознакомьтесь с факторами суицидального риска. Проанализируйте поведение каждого учащегося вашего класса исходя из данных факторов. Подсчитайте количество баллов у каждого учащегося в соответствии с правилами математического сложения».</w:t>
      </w:r>
      <w:r w:rsidR="006A166B" w:rsidRPr="006A166B">
        <w:rPr>
          <w:rFonts w:ascii="Times New Roman" w:hAnsi="Times New Roman" w:cs="Times New Roman"/>
          <w:sz w:val="24"/>
          <w:szCs w:val="24"/>
        </w:rPr>
        <w:t xml:space="preserve"> </w:t>
      </w:r>
    </w:p>
    <w:p w:rsidR="002835BE" w:rsidRDefault="006A166B" w:rsidP="006A166B">
      <w:pPr>
        <w:pStyle w:val="a4"/>
        <w:spacing w:line="360" w:lineRule="auto"/>
        <w:ind w:firstLine="709"/>
        <w:jc w:val="right"/>
        <w:rPr>
          <w:rFonts w:ascii="Times New Roman" w:hAnsi="Times New Roman" w:cs="Times New Roman"/>
          <w:sz w:val="24"/>
          <w:szCs w:val="24"/>
        </w:rPr>
      </w:pPr>
      <w:r w:rsidRPr="00622CC3">
        <w:rPr>
          <w:rFonts w:ascii="Times New Roman" w:hAnsi="Times New Roman" w:cs="Times New Roman"/>
          <w:sz w:val="24"/>
          <w:szCs w:val="24"/>
        </w:rPr>
        <w:t xml:space="preserve">Таблица </w:t>
      </w:r>
      <w:r>
        <w:rPr>
          <w:rFonts w:ascii="Times New Roman" w:hAnsi="Times New Roman" w:cs="Times New Roman"/>
          <w:sz w:val="24"/>
          <w:szCs w:val="24"/>
        </w:rPr>
        <w:t>4.</w:t>
      </w:r>
    </w:p>
    <w:p w:rsidR="006A166B" w:rsidRPr="00622CC3" w:rsidRDefault="006A166B" w:rsidP="002835BE">
      <w:pPr>
        <w:pStyle w:val="a4"/>
        <w:spacing w:line="360" w:lineRule="auto"/>
        <w:ind w:firstLine="709"/>
        <w:rPr>
          <w:rFonts w:ascii="Times New Roman" w:hAnsi="Times New Roman" w:cs="Times New Roman"/>
          <w:sz w:val="24"/>
          <w:szCs w:val="24"/>
        </w:rPr>
      </w:pPr>
    </w:p>
    <w:p w:rsidR="002835BE" w:rsidRPr="00622CC3" w:rsidRDefault="002835BE" w:rsidP="002835BE">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Карта «риска»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35"/>
        <w:gridCol w:w="1253"/>
        <w:gridCol w:w="1243"/>
        <w:gridCol w:w="1315"/>
      </w:tblGrid>
      <w:tr w:rsidR="002835BE" w:rsidRPr="00622CC3" w:rsidTr="005F355C">
        <w:trPr>
          <w:tblHeade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Ф. И. учащегося</w:t>
            </w:r>
          </w:p>
        </w:tc>
      </w:tr>
      <w:tr w:rsidR="002835BE" w:rsidRPr="00622CC3" w:rsidTr="005F355C">
        <w:trPr>
          <w:tblHeade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Фактор риска</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Не выявлен</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Слабо выражен</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Сильно выражен</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I. БИОГРАФИЧЕСКИЕ ДАННЫЕ</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Ранее имела место попытка суицида</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Суицидальные попытки у родственников</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Развод или смерть одного из родителей</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Недостаток теплоты в семье</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 Полная или частичная безнадзорность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II. АКТУАЛЬНАЯ КОНФЛИКТНАЯ СИТУАЦИЯ</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Вид конфликта</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Конфликт со взрослым человеком (родителем, педагогом)</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Конфликт со сверстниками, отвержение группой</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Продолжительный конфликт с близкими людьми, друзьями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Внутриличностный конфликт, внутреннее напряжение</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Поведение в конфликтной ситуации</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 Высказывания с угрозой суицида</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Характер конфликтной ситуации</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6. Подобные конфликты имели место раньше</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7. Конфликт отягощен неприятностями в других сферах жизни (учеба, здоровье, отвергнутая любовь)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8. Непредсказуемый исход конфликтной ситуации, ожидание его последствий</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Эмоциональная окраска конфликтной ситуации</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9. Чувство обиды, жалости к себе</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10. Чувство бессилия, усталости, апатии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11. Чувство непреодолимости конфликтной ситуации, безысходности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III. ХАРАКТЕРИСТИКА ЛИЧНОСТИ</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Волевая сфера</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Самостоятельность, отсутствие зависимости в принятии решений</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Решительность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Настойчивость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Сильно выраженное желание достичь своей цели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Эмоциональная сфера</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 Болезненное самолюбие, ранимость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6. Доверчивость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7. Эмоциональная вязкость («застревание» на своих переживаниях, неумение отвлечься)</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8. Эмоциональная неустойчивость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9. Импульсивность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10. Эмоциональная зависимость, потребность в близких эмоциональных контактах</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11. Низкая способность к созданию защитных механизмов</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1,5</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12. Бескомпромиссность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0,5</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1,5</w:t>
            </w:r>
          </w:p>
        </w:tc>
      </w:tr>
    </w:tbl>
    <w:p w:rsidR="002835BE" w:rsidRPr="00622CC3" w:rsidRDefault="002835BE" w:rsidP="002835BE">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Интерпретация результатов: </w:t>
      </w:r>
    </w:p>
    <w:p w:rsidR="002835BE" w:rsidRPr="00622CC3" w:rsidRDefault="002835BE" w:rsidP="002835BE">
      <w:pPr>
        <w:pStyle w:val="a4"/>
        <w:numPr>
          <w:ilvl w:val="0"/>
          <w:numId w:val="15"/>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менее 9 баллов — риск суицида незначителен;</w:t>
      </w:r>
    </w:p>
    <w:p w:rsidR="002835BE" w:rsidRPr="00622CC3" w:rsidRDefault="002835BE" w:rsidP="002835BE">
      <w:pPr>
        <w:pStyle w:val="a4"/>
        <w:numPr>
          <w:ilvl w:val="0"/>
          <w:numId w:val="15"/>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9–15,5 балла — риск суицида присутствует;</w:t>
      </w:r>
      <w:r w:rsidRPr="00622CC3">
        <w:rPr>
          <w:rFonts w:ascii="Times New Roman" w:hAnsi="Times New Roman" w:cs="Times New Roman"/>
          <w:sz w:val="24"/>
          <w:szCs w:val="24"/>
        </w:rPr>
        <w:br/>
        <w:t xml:space="preserve">более </w:t>
      </w:r>
    </w:p>
    <w:p w:rsidR="002835BE" w:rsidRPr="00622CC3" w:rsidRDefault="002835BE" w:rsidP="002835BE">
      <w:pPr>
        <w:pStyle w:val="a4"/>
        <w:numPr>
          <w:ilvl w:val="0"/>
          <w:numId w:val="15"/>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15,5 балла — риск суицида значителен. (Педагог-психолог работает с этой группой детей.)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24.Модифицированный опросник для идентификации типов акцентуаций характера у подростков (МПДО)</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Формирование суицидального поведения в детском и подростковом возрасте во многом зависит от некоторых особенностей личности суицидента. У большинства  </w:t>
      </w:r>
      <w:r w:rsidRPr="00622CC3">
        <w:rPr>
          <w:rFonts w:ascii="Times New Roman" w:hAnsi="Times New Roman" w:cs="Times New Roman"/>
          <w:sz w:val="24"/>
          <w:szCs w:val="24"/>
        </w:rPr>
        <w:lastRenderedPageBreak/>
        <w:t>суицидально ориентированных лиц наблюдается эмоциональная неустойчивость, повышенная внушаемость, сензитивность, некоторая эксплозивость, импульсивность. Эти черты выражены нередко на уровне акцентуаций характера. Особенно это относится к таким типам акцентуаций, как истероидный, сензитивный, эпилептоидный.</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Разработанный А.Е. Личко метод патохарактерологического исследования подростков, названный Патохарактерологическим диагностическим опросником (ПДО), предназначен для определения в возрасте 14–18 лет типов акцентуации характера и типов психопатий, а также сопряженных с ними некоторых личностных особенностей (психологической склонности к алкоголизации, делинквентности и др.). Однако следует отметить, что при всех своих достоинствах опросник А.Е. Личко из-за сложности и необходимости больших временных затрат (от 1 до 1,5 часа на одного человека) школьными педагогами-психологами используется очень редко. Кроме того, ПДО весьма трудно применять в групповом варианте. Школьному педагогу-психологу необходим более портативный тест, легко применяемый в групповой диагностике. С этой целью был разработан модифицированный опросник для идентификации типов акцентуаций характера у подростков (МПДО). Методика позволяет определить тип акцентуации характера у подростка и выявить определенные личностные черты, характерные для лиц с суицидальным поведением.</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Преимущества МПДО:</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В текст опросника включены только диагностические вопросы, что позволило резко уменьшить его объем (с 351 до 143 вопросов).</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2.Диагностически значимыми считаются только ответы «да», что позволяет провести обследование в один прием (а не в два, как в ПДО, где после выбора «да» испытуемый должен, выбрав нетипичные для него утверждения, обозначить их индексом «нет»).</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Значительная доля обработки результатов теста проводится самими испытуемыми: подсчет баллов на бланке ответов выделение шкал с наибольшей суммой баллов. Процедура обследования упрощена настолько, что учащиеся, опираясь на руководство к тесту, могут осуществить самотестирование в ходе индивидуальной консультации в кабинете педагога-психолога. В среднем время обследования одного человека составляет 30–35 минут. Тест удобен и в групповом варианте.</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Опросник включает 143 утверждения, составляющих 10 диагностических и одну контрольную шкалу (шкалу лжи). В каждой шкале по 13 утверждений. Утверждения в тексте опросника предъявляются в случайном порядке. Диагностируются гипертимный, </w:t>
      </w:r>
      <w:r w:rsidRPr="00622CC3">
        <w:rPr>
          <w:rFonts w:ascii="Times New Roman" w:hAnsi="Times New Roman" w:cs="Times New Roman"/>
          <w:sz w:val="24"/>
          <w:szCs w:val="24"/>
        </w:rPr>
        <w:lastRenderedPageBreak/>
        <w:t>циклоидный, лабильный, астено-невротический, сенситивный, тревожно-педантический, интровертированный, возбудимый, демонстративный и неустойчивый типы.</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25.Тест «Суицидальная мотивация»</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Методика позволяет выявить и количественно оценить семь основных мотивационных аспектов суицидального поведения.</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Тест состоит из 35 наиболее типичных утверждений. Каждому мотивационному компоненту соответствует 5 высказываний:</w:t>
      </w:r>
      <w:r w:rsidRPr="00622CC3">
        <w:rPr>
          <w:rFonts w:ascii="Times New Roman" w:hAnsi="Times New Roman" w:cs="Times New Roman"/>
          <w:sz w:val="24"/>
          <w:szCs w:val="24"/>
        </w:rPr>
        <w:br/>
        <w:t>1.Альтруистическая мотивация (смерть ради других) — 1, 8, 15, 22, 29.</w:t>
      </w:r>
      <w:r w:rsidRPr="00622CC3">
        <w:rPr>
          <w:rFonts w:ascii="Times New Roman" w:hAnsi="Times New Roman" w:cs="Times New Roman"/>
          <w:sz w:val="24"/>
          <w:szCs w:val="24"/>
        </w:rPr>
        <w:br/>
        <w:t>2.Анемическая мотивация (потеря смысла жизни) — 2, 9, 16, 23, 30.</w:t>
      </w:r>
      <w:r w:rsidRPr="00622CC3">
        <w:rPr>
          <w:rFonts w:ascii="Times New Roman" w:hAnsi="Times New Roman" w:cs="Times New Roman"/>
          <w:sz w:val="24"/>
          <w:szCs w:val="24"/>
        </w:rPr>
        <w:br/>
        <w:t>3. Анестетическая мотивация (невыносимость страдания) — 3, 10, 17, 24, 31.</w:t>
      </w:r>
      <w:r w:rsidRPr="00622CC3">
        <w:rPr>
          <w:rFonts w:ascii="Times New Roman" w:hAnsi="Times New Roman" w:cs="Times New Roman"/>
          <w:sz w:val="24"/>
          <w:szCs w:val="24"/>
        </w:rPr>
        <w:br/>
        <w:t>4. Инструментальная мотивация (манипуляция людьми) — 4, 11, 18, 25, 32.</w:t>
      </w:r>
      <w:r w:rsidRPr="00622CC3">
        <w:rPr>
          <w:rFonts w:ascii="Times New Roman" w:hAnsi="Times New Roman" w:cs="Times New Roman"/>
          <w:sz w:val="24"/>
          <w:szCs w:val="24"/>
        </w:rPr>
        <w:br/>
        <w:t>5.Аутопуническая мотивация (самонаказание) — 5, 12, 19, 26, 33.</w:t>
      </w:r>
      <w:r w:rsidRPr="00622CC3">
        <w:rPr>
          <w:rFonts w:ascii="Times New Roman" w:hAnsi="Times New Roman" w:cs="Times New Roman"/>
          <w:sz w:val="24"/>
          <w:szCs w:val="24"/>
        </w:rPr>
        <w:br/>
        <w:t>6.Гетеропуническая мотивация (наказание других) — 6, 13, 20, 27, 34.</w:t>
      </w:r>
      <w:r w:rsidRPr="00622CC3">
        <w:rPr>
          <w:rFonts w:ascii="Times New Roman" w:hAnsi="Times New Roman" w:cs="Times New Roman"/>
          <w:sz w:val="24"/>
          <w:szCs w:val="24"/>
        </w:rPr>
        <w:br/>
        <w:t>7.Поствитальная мотивация (надежда на что-то лучшее после смерти) — 7, 14, 21, 28, 35.</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 целью исследования суицидальных мотивационных комплексов подростку предлагается заполнить опросник или ответить устно на предложенные ниже высказывания, используя для этого 4 варианта ответа: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«да» — в том случае, если подросток полностью согласен с утверждением, предложенным ему;</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«частично» — если высказывание не полностью соответствует переживаниям подростка;</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«сомневаюсь» — если подросток не уверен, подходит ли ему высказывание или нет;</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«нет» — в том случае, если подросток уверен, что данное высказывание не соответствует его переживаниям.</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Каждый из вариантов ответа оценивается количественно в баллах: «да» — 3 балла; «частично» — 2 балла; «сомневаюсь» — 1 балл; «нет» — 0 баллов. Общая сумма баллов по всем 5 высказываниям, относящимся к одному из мотивационных комплексов, определяет выраженность данного комплекса. Максимальная выраженность может равняться соответственно: 5×3 = 15 баллам. Минимальная — 0 баллов.</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 основании количественных показателей по каждой из 7 шкал строится график, позволяющий наглядно отобразить спектр суицидальной мотивации у данного конкретного подростка, и на этом основании судить о выраженности суицидальных тенденций.</w:t>
      </w:r>
    </w:p>
    <w:p w:rsidR="002835BE" w:rsidRPr="00622CC3" w:rsidRDefault="002835BE" w:rsidP="002835BE">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Содержание теста: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80"/>
        <w:gridCol w:w="331"/>
        <w:gridCol w:w="1032"/>
        <w:gridCol w:w="1343"/>
        <w:gridCol w:w="460"/>
      </w:tblGrid>
      <w:tr w:rsidR="002835BE" w:rsidRPr="00622CC3" w:rsidTr="005F355C">
        <w:trPr>
          <w:tblHeader/>
          <w:tblCellSpacing w:w="15" w:type="dxa"/>
        </w:trPr>
        <w:tc>
          <w:tcPr>
            <w:tcW w:w="0" w:type="auto"/>
            <w:vMerge w:val="restart"/>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Высказывания</w:t>
            </w:r>
          </w:p>
        </w:tc>
        <w:tc>
          <w:tcPr>
            <w:tcW w:w="0" w:type="auto"/>
            <w:gridSpan w:val="4"/>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Варианты ответа</w:t>
            </w:r>
          </w:p>
        </w:tc>
      </w:tr>
      <w:tr w:rsidR="002835BE" w:rsidRPr="00622CC3" w:rsidTr="005F355C">
        <w:trPr>
          <w:tblHeader/>
          <w:tblCellSpacing w:w="15" w:type="dxa"/>
        </w:trPr>
        <w:tc>
          <w:tcPr>
            <w:tcW w:w="0" w:type="auto"/>
            <w:vMerge/>
            <w:vAlign w:val="center"/>
            <w:hideMark/>
          </w:tcPr>
          <w:p w:rsidR="002835BE" w:rsidRPr="00622CC3" w:rsidRDefault="002835BE" w:rsidP="005F355C">
            <w:pPr>
              <w:pStyle w:val="a4"/>
              <w:spacing w:line="360" w:lineRule="auto"/>
              <w:rPr>
                <w:rFonts w:ascii="Times New Roman" w:hAnsi="Times New Roman" w:cs="Times New Roman"/>
                <w:sz w:val="24"/>
                <w:szCs w:val="24"/>
              </w:rPr>
            </w:pP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Да</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Частично</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Сомневаюсь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Нет</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Думал, что если умру, то всем будет только лучше</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В жизни потерялся какой-то главный смысл</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Мне казалось, что только смерть может избавить меня от страдания</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Думал доказать что-то хотя бы своей смертью</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 Я думал, что не имею права больше жить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6. Думал умереть и пусть попробуют пожить без меня</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7. Я надеялся, что после смерти меня ждет что-то лучшее</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8. Я хотел умереть, потому что из-за меня слишком много проблем</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9. Казалось, что все хорошее осталось позади, а впереди ничего нет</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10. Думал, что лучше умереть, чем так мучиться</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11. Когда тебя не понимают, то ничего больше не остается</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12. Я думал, что своей смертью смогу искупить свою вину</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13. Было так больно и обидно, что хотелось отомстить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14. Я думал умереть здесь, чтобы иметь возможность возродиться к новой жизни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15. Думал, что моя смерть что-то изменит к лучшему вокруг</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16. Потому что жизнь утратила какой-либо интерес</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17. Я уже не мог больше терпеть все это</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4D02E6" w:rsidP="005F355C">
            <w:pPr>
              <w:pStyle w:val="a4"/>
              <w:spacing w:line="360" w:lineRule="auto"/>
              <w:rPr>
                <w:rFonts w:ascii="Times New Roman" w:hAnsi="Times New Roman" w:cs="Times New Roman"/>
                <w:sz w:val="24"/>
                <w:szCs w:val="24"/>
              </w:rPr>
            </w:pPr>
            <w:r>
              <w:rPr>
                <w:rFonts w:ascii="Times New Roman" w:hAnsi="Times New Roman" w:cs="Times New Roman"/>
                <w:sz w:val="24"/>
                <w:szCs w:val="24"/>
              </w:rPr>
              <w:t>18. По-</w:t>
            </w:r>
            <w:r w:rsidR="002835BE" w:rsidRPr="00622CC3">
              <w:rPr>
                <w:rFonts w:ascii="Times New Roman" w:hAnsi="Times New Roman" w:cs="Times New Roman"/>
                <w:sz w:val="24"/>
                <w:szCs w:val="24"/>
              </w:rPr>
              <w:t>другому я не смог бы ничего доказать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19. Мне казалось, что я сам во всем виноват и должен понести наказание</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20. Я хорошо понимал, что своей смертью причиню боль и даже хотел этого</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21. Мне хотелось уйти туда к тем (или к тому), кого я люблю</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22. Я не хотел быть обузой для окружающих</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23. Во мне кончилась какая-то сила для жизни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24. Если бы мне не было так больно — я бы даже не думал о смерти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25. Мне кажется, что меня просто никто не замечает</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26. Только я сам могу судить себя за все</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27. Своей смертью я хотел наказать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28. Думал, что может быть там я буду более счастливым, чем здесь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29. Хотелось умереть, чтобы никому не мешать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30. Меня не устраивала та жизнь, которая ждала меня впереди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31. Мне казалось, что если жизнь приносит только боль, лучше умереть</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32. Мне хотелось быть самому себе и судьей и палачом</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33. Было легкое удовлетворение от мысли, что своей смертью я создам проблему</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r w:rsidR="002835BE" w:rsidRPr="00622CC3" w:rsidTr="005F355C">
        <w:trPr>
          <w:tblCellSpacing w:w="15" w:type="dxa"/>
        </w:trPr>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34. Я думал о смерти, как о пути к новой жизни</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c>
          <w:tcPr>
            <w:tcW w:w="0" w:type="auto"/>
            <w:vAlign w:val="center"/>
            <w:hideMark/>
          </w:tcPr>
          <w:p w:rsidR="002835BE" w:rsidRPr="00622CC3" w:rsidRDefault="002835BE" w:rsidP="005F355C">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tc>
      </w:tr>
    </w:tbl>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26.Проективные методики по выявлению суицидального поведения</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Данные методики являются проективными и соответственно не могут выступать в качестве основных методов. Но они являются хорошими вспомогательными методиками, тем более что тема суицида в них завуалирована. Ребенку нужно просто раскрасить рисунок так, как ему хочется. Впоследствии на основе результатов педагог-психолог может предполагать наличие у ребенка суицидального риска и исходя из этого строить свою дальнейшую работу с ребенком.</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Тест «Ваши суицидальные наклонности» З.Королева</w:t>
      </w:r>
    </w:p>
    <w:p w:rsidR="002835BE"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Перед тобой некая фигура замысловатой формы. Ее сердцевина закрашена черным. Задание — закончи рисунок, придав фигуре некую  завершенность. Для этого тебе нужно раскрасить  фигуру таким образом, чтобы картина понравилась тебе самому</w:t>
      </w:r>
      <w:r w:rsidR="00C77CFB">
        <w:rPr>
          <w:rFonts w:ascii="Times New Roman" w:hAnsi="Times New Roman" w:cs="Times New Roman"/>
          <w:sz w:val="24"/>
          <w:szCs w:val="24"/>
        </w:rPr>
        <w:t xml:space="preserve"> (рис.4)</w:t>
      </w:r>
      <w:r w:rsidRPr="00622CC3">
        <w:rPr>
          <w:rFonts w:ascii="Times New Roman" w:hAnsi="Times New Roman" w:cs="Times New Roman"/>
          <w:sz w:val="24"/>
          <w:szCs w:val="24"/>
        </w:rPr>
        <w:t>.</w:t>
      </w:r>
    </w:p>
    <w:p w:rsidR="006A166B" w:rsidRDefault="006A166B" w:rsidP="002835BE">
      <w:pPr>
        <w:pStyle w:val="a4"/>
        <w:spacing w:line="360" w:lineRule="auto"/>
        <w:ind w:firstLine="709"/>
        <w:rPr>
          <w:rFonts w:ascii="Times New Roman" w:hAnsi="Times New Roman" w:cs="Times New Roman"/>
          <w:sz w:val="24"/>
          <w:szCs w:val="24"/>
        </w:rPr>
      </w:pPr>
    </w:p>
    <w:p w:rsidR="006A166B" w:rsidRDefault="006A166B" w:rsidP="002835BE">
      <w:pPr>
        <w:pStyle w:val="a4"/>
        <w:spacing w:line="360" w:lineRule="auto"/>
        <w:ind w:firstLine="709"/>
        <w:rPr>
          <w:rFonts w:ascii="Times New Roman" w:hAnsi="Times New Roman" w:cs="Times New Roman"/>
          <w:sz w:val="24"/>
          <w:szCs w:val="24"/>
        </w:rPr>
      </w:pPr>
    </w:p>
    <w:p w:rsidR="006A166B" w:rsidRDefault="006A166B" w:rsidP="002835BE">
      <w:pPr>
        <w:pStyle w:val="a4"/>
        <w:spacing w:line="360" w:lineRule="auto"/>
        <w:ind w:firstLine="709"/>
        <w:rPr>
          <w:rFonts w:ascii="Times New Roman" w:hAnsi="Times New Roman" w:cs="Times New Roman"/>
          <w:sz w:val="24"/>
          <w:szCs w:val="24"/>
        </w:rPr>
      </w:pPr>
    </w:p>
    <w:p w:rsidR="00C77CFB" w:rsidRPr="00622CC3" w:rsidRDefault="00C77CFB" w:rsidP="00C77CFB">
      <w:pPr>
        <w:pStyle w:val="a4"/>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Рисунок 4</w:t>
      </w:r>
    </w:p>
    <w:p w:rsidR="002835BE" w:rsidRPr="00622CC3" w:rsidRDefault="002835BE" w:rsidP="002835BE">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2033746" cy="2517971"/>
            <wp:effectExtent l="0" t="0" r="0" b="0"/>
            <wp:docPr id="4" name="Рисунок 2" descr="http://e.profkiosk.ru/service_tbn2/xf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profkiosk.ru/service_tbn2/xfy-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039170" cy="2524687"/>
                    </a:xfrm>
                    <a:prstGeom prst="rect">
                      <a:avLst/>
                    </a:prstGeom>
                    <a:noFill/>
                    <a:ln>
                      <a:noFill/>
                    </a:ln>
                  </pic:spPr>
                </pic:pic>
              </a:graphicData>
            </a:graphic>
          </wp:inline>
        </w:drawing>
      </w:r>
    </w:p>
    <w:p w:rsidR="002835BE" w:rsidRPr="00622CC3" w:rsidRDefault="002835BE" w:rsidP="002835BE">
      <w:pPr>
        <w:pStyle w:val="a4"/>
        <w:spacing w:line="360" w:lineRule="auto"/>
        <w:jc w:val="center"/>
        <w:rPr>
          <w:rFonts w:ascii="Times New Roman" w:hAnsi="Times New Roman" w:cs="Times New Roman"/>
          <w:sz w:val="24"/>
          <w:szCs w:val="24"/>
        </w:rPr>
      </w:pPr>
    </w:p>
    <w:p w:rsidR="002835BE" w:rsidRPr="00622CC3" w:rsidRDefault="002835BE" w:rsidP="002835BE">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Ключ к тесту:</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в рисунке оказалось больше закрашенных, чем пустых мест, то это говорит о том, что в данный момент жизни ребенок пребывает в мрачном настроении духа. Его что-то гнетет, он переживает из-за каких-то событий или беспокоится о чем-то важном для него, однако это состояние временное, и оно обязательно пройдет. Ребенок не склонен к суициду, любит жизнь и искренне не понимает тех, кто готов с ней добровольно расстаться.</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ничего не закрашено в заданной фигуре, она только обведена, то это говорит о железной воле и крепких нервах. Исследуемый никогда не позволит себе поддаться слабости и подумать о самоубийстве, он считает это преступлением по отношению к самому себе, близким людям и окружающему миру. Как бы ни была трудна жизнь, он будет жить, готов бороться со всеми жизненными невзгодами, преодолевать любые трудности и препятствия.</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закрашено не больше трех маленьких частей фигуры, то это значит, что при определенных обстоятельствах испытуемый мог бы задуматься о самоубийстве. Если бы все обернулось против него, то, возможно, он предпринял бы такую попытку. Однако испытуемый оптимист по натуре и поэтому обстоятельства крайне редко кажутся ему очень ужасными, он всегда видит свет в конце тоннеля.</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Если закрашена вся левая сторона фигуры, то это говорит о чрезмерной ранимости и чувствительности, ребенок остро воспринимает несправедливость жизни и страдает от этого. Он склонен к суициду, и иной раз единственное, что его </w:t>
      </w:r>
      <w:r w:rsidRPr="00622CC3">
        <w:rPr>
          <w:rFonts w:ascii="Times New Roman" w:hAnsi="Times New Roman" w:cs="Times New Roman"/>
          <w:sz w:val="24"/>
          <w:szCs w:val="24"/>
        </w:rPr>
        <w:lastRenderedPageBreak/>
        <w:t>останавливает перед решительным шагом, — любовь к близким людям. Он не хочет причинять им боль и поэтому подавляет в себе суицидальные наклонности.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закрашена вся правая сторона фигуры, то это говорит о том, что испытуемый зачастую использует свои суицидальные наклонности с выгодой для себя: шантажирует близких своим возможным самоубийством, заставляет выполнять свои требования. Он несправедлив, с ним очень тяжело жить.</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продолжено уже начатое закрашивание заданной части фигуры, то это говорит о том, что подсознательно испытуемый думает о смерти, его мортидо развито столь же сильно, как и либидо. Однако внешне суицидальные наклонности не проявляются, они вырвутся наружу только при удобном случае.</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Тест «Ваши мысли о смерти»</w:t>
      </w:r>
    </w:p>
    <w:p w:rsidR="002835BE"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Перед тобой фигура, несущая в себе символическое значение смерти. Эта картина явно не закончена, в ней не хватает каких-то важных деталей. Дорисуй недостающие фрагменты, завершив картину смерти</w:t>
      </w:r>
      <w:r w:rsidR="00C77CFB">
        <w:rPr>
          <w:rFonts w:ascii="Times New Roman" w:hAnsi="Times New Roman" w:cs="Times New Roman"/>
          <w:sz w:val="24"/>
          <w:szCs w:val="24"/>
        </w:rPr>
        <w:t xml:space="preserve"> (рис.5)</w:t>
      </w:r>
      <w:r w:rsidRPr="00622CC3">
        <w:rPr>
          <w:rFonts w:ascii="Times New Roman" w:hAnsi="Times New Roman" w:cs="Times New Roman"/>
          <w:sz w:val="24"/>
          <w:szCs w:val="24"/>
        </w:rPr>
        <w:t>.</w:t>
      </w:r>
    </w:p>
    <w:p w:rsidR="00C77CFB" w:rsidRPr="00622CC3" w:rsidRDefault="00C77CFB" w:rsidP="00C77CFB">
      <w:pPr>
        <w:pStyle w:val="a4"/>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Рисунок 5</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2066925" cy="1828800"/>
            <wp:effectExtent l="19050" t="0" r="9525" b="0"/>
            <wp:docPr id="14" name="Рисунок 1" descr="http://e.profkiosk.ru/service_tbn2/fgx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profkiosk.ru/service_tbn2/fgxid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5736" cy="1836596"/>
                    </a:xfrm>
                    <a:prstGeom prst="rect">
                      <a:avLst/>
                    </a:prstGeom>
                    <a:noFill/>
                    <a:ln>
                      <a:noFill/>
                    </a:ln>
                  </pic:spPr>
                </pic:pic>
              </a:graphicData>
            </a:graphic>
          </wp:inline>
        </w:drawing>
      </w: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Pr="00622CC3" w:rsidRDefault="002835BE" w:rsidP="002835BE">
      <w:pPr>
        <w:pStyle w:val="a4"/>
        <w:spacing w:line="360" w:lineRule="auto"/>
        <w:ind w:firstLine="709"/>
        <w:jc w:val="center"/>
        <w:rPr>
          <w:rFonts w:ascii="Times New Roman" w:hAnsi="Times New Roman" w:cs="Times New Roman"/>
          <w:sz w:val="24"/>
          <w:szCs w:val="24"/>
        </w:rPr>
      </w:pPr>
      <w:r w:rsidRPr="00622CC3">
        <w:rPr>
          <w:rFonts w:ascii="Times New Roman" w:hAnsi="Times New Roman" w:cs="Times New Roman"/>
          <w:sz w:val="24"/>
          <w:szCs w:val="24"/>
        </w:rPr>
        <w:t>Ключ к тесту:</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вы не стали прорисовывать детали фигуры, то это говорит о том, что вы не любите размышлять о смерти, для вас это пока отвлеченная тема, философская. Вы гоните от себя черные мысли, предпочитая держать в голове радости жизни, а не горести смерти.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вы тщательно прорисовали все детали данной фигуры, превратив ее в старуху с косой, или женщину в белом саванне, или в другого подходящего персонажа, то это говорит о том, что вы не боитесь смерти, вы понимаете, что так устроена жизнь и все живые существа когда-нибудь умрут. Разумеется, подобные мысли вас не радуют, однако печалиться по этому поводу вы тоже не желаете. У вас здоровое отношение к вопросу смерти.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Если вы полностью закрасили силуэт и пририсовали к нему какие-то детали (косу за спиной или профиль), то это выдает ваше болезненное отношение к смерти. Вы часто размышляете на эту тему и нервничаете. Возможно, у вас были в жизни тяжелые утраты, которые не прошли для вас бесследно, вы боитесь смерти и ненавидите ее.</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вы причудливо раскрасили силуэт (узоры, полоски), то это значит, что вы одержимы мыслью о смерти, она представляется вам желанной и загадочной, таинственной и влекущей. Вы все время задаетесь вопросом — существует ли загробная жизнь? Ваш ищущий ум не остановится пока ни на одной из вер, вы находитесь в постоянном поиске, анализируете все сведения, хотите приподнять завесу над этой тайной. Пока вы заняты теоретическими изысканиями, все нормально, для вас нет никакой опасности. Только не переходите к практическим опытам.</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Чем подробнее и четче нарисованный вами фон, тем больше времени вы проводите в размышлениях о смерти. Если вы фон нарисовали ярче, чем основную фигуру, то это значит, что вы настроены пессимистично, возможно, размышляете о своей горькой участи и несправедливости жизни.</w:t>
      </w:r>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вы разделили загадочную фигуру на несколько фигур поменьше, передав их во взаимодействии (луна над головой человека, стоящего над свежевырытой могилой и проч. в том же духе), то это выдает в вас творческого человека. Вы даже к вопросу смерти подходите с оригинальных позиций. Вам нравится разговаривать на эту тему, выслушивать разные точки зрения. Вы еще не составили окончательного мнения на этот счет. Вы не боитесь смерти, но уважаете ее.</w:t>
      </w:r>
    </w:p>
    <w:p w:rsidR="002835BE" w:rsidRPr="00622CC3" w:rsidRDefault="002835BE" w:rsidP="002835BE">
      <w:pPr>
        <w:pStyle w:val="a4"/>
        <w:spacing w:line="360" w:lineRule="auto"/>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bookmarkStart w:id="1" w:name="F_01"/>
      <w:bookmarkEnd w:id="1"/>
      <w:r w:rsidRPr="00622CC3">
        <w:rPr>
          <w:rFonts w:ascii="Times New Roman" w:hAnsi="Times New Roman" w:cs="Times New Roman"/>
          <w:sz w:val="24"/>
          <w:szCs w:val="24"/>
        </w:rPr>
        <w:t xml:space="preserve">1 Высокий риск суицида. </w:t>
      </w:r>
    </w:p>
    <w:p w:rsidR="002835BE" w:rsidRPr="00622CC3" w:rsidRDefault="002835BE" w:rsidP="002835BE">
      <w:pPr>
        <w:pStyle w:val="a4"/>
        <w:spacing w:line="360" w:lineRule="auto"/>
        <w:ind w:firstLine="709"/>
        <w:rPr>
          <w:rFonts w:ascii="Times New Roman" w:hAnsi="Times New Roman" w:cs="Times New Roman"/>
          <w:sz w:val="24"/>
          <w:szCs w:val="24"/>
        </w:rPr>
      </w:pPr>
      <w:bookmarkStart w:id="2" w:name="F_02"/>
      <w:bookmarkEnd w:id="2"/>
      <w:r w:rsidRPr="00622CC3">
        <w:rPr>
          <w:rFonts w:ascii="Times New Roman" w:hAnsi="Times New Roman" w:cs="Times New Roman"/>
          <w:sz w:val="24"/>
          <w:szCs w:val="24"/>
        </w:rPr>
        <w:t>2 Пункты 4.1–4.5 — особенно, если этого не было раньше.</w:t>
      </w:r>
      <w:bookmarkStart w:id="3" w:name="F_03"/>
      <w:bookmarkEnd w:id="3"/>
    </w:p>
    <w:p w:rsidR="002835BE" w:rsidRPr="00622CC3" w:rsidRDefault="002835BE" w:rsidP="002835BE">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3 Пункты 5.4–5.6 — особенно, если этого не было раньше. </w:t>
      </w: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Pr="00622CC3" w:rsidRDefault="002835BE" w:rsidP="002835BE">
      <w:pPr>
        <w:pStyle w:val="a4"/>
        <w:spacing w:line="360" w:lineRule="auto"/>
        <w:ind w:firstLine="709"/>
        <w:rPr>
          <w:rFonts w:ascii="Times New Roman" w:hAnsi="Times New Roman" w:cs="Times New Roman"/>
          <w:sz w:val="24"/>
          <w:szCs w:val="24"/>
        </w:rPr>
      </w:pPr>
    </w:p>
    <w:p w:rsidR="002835BE" w:rsidRDefault="002835BE" w:rsidP="00632FA9">
      <w:pPr>
        <w:pStyle w:val="a4"/>
        <w:spacing w:line="360" w:lineRule="auto"/>
        <w:jc w:val="center"/>
        <w:rPr>
          <w:rFonts w:ascii="Times New Roman" w:hAnsi="Times New Roman" w:cs="Times New Roman"/>
          <w:sz w:val="24"/>
          <w:szCs w:val="24"/>
        </w:rPr>
      </w:pPr>
    </w:p>
    <w:p w:rsidR="006A166B" w:rsidRDefault="006A166B" w:rsidP="00632FA9">
      <w:pPr>
        <w:pStyle w:val="a4"/>
        <w:spacing w:line="360" w:lineRule="auto"/>
        <w:jc w:val="center"/>
        <w:rPr>
          <w:rFonts w:ascii="Times New Roman" w:hAnsi="Times New Roman" w:cs="Times New Roman"/>
          <w:b/>
          <w:sz w:val="24"/>
          <w:szCs w:val="24"/>
        </w:rPr>
      </w:pPr>
    </w:p>
    <w:p w:rsidR="00D15428" w:rsidRDefault="00D15428" w:rsidP="00D15428">
      <w:pPr>
        <w:pStyle w:val="a4"/>
        <w:spacing w:line="360" w:lineRule="auto"/>
        <w:rPr>
          <w:rFonts w:ascii="Times New Roman" w:hAnsi="Times New Roman" w:cs="Times New Roman"/>
          <w:b/>
          <w:sz w:val="24"/>
          <w:szCs w:val="24"/>
        </w:rPr>
      </w:pPr>
    </w:p>
    <w:p w:rsidR="00BC3F81" w:rsidRPr="00633900" w:rsidRDefault="002835BE" w:rsidP="00D15428">
      <w:pPr>
        <w:pStyle w:val="a4"/>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3</w:t>
      </w:r>
      <w:r w:rsidR="00BC3F81" w:rsidRPr="00633900">
        <w:rPr>
          <w:rFonts w:ascii="Times New Roman" w:hAnsi="Times New Roman" w:cs="Times New Roman"/>
          <w:b/>
          <w:sz w:val="24"/>
          <w:szCs w:val="24"/>
        </w:rPr>
        <w:t>. Профилактика суицидов среди несовершеннолетних</w:t>
      </w:r>
    </w:p>
    <w:p w:rsidR="00632FA9" w:rsidRPr="00622CC3" w:rsidRDefault="00632FA9" w:rsidP="00D15428">
      <w:pPr>
        <w:pStyle w:val="a4"/>
        <w:spacing w:line="360" w:lineRule="auto"/>
        <w:jc w:val="center"/>
        <w:rPr>
          <w:rFonts w:ascii="Times New Roman" w:hAnsi="Times New Roman" w:cs="Times New Roman"/>
          <w:sz w:val="24"/>
          <w:szCs w:val="24"/>
        </w:rPr>
      </w:pP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Суицидологическая помощь является одним из самых трудоемких процессов во всей системе медицинской, психологической и социальной помощи населению. Трудности в практической деятельности по предупреждению суицидов значительны. Так, лишь 5% лиц с суицидальными тенденциями обращаются к психиатру или психотерапевту, предпочитая врачей общей практики в поликлинике, но суицидальная симптоматика диагностируется терапевтами лишь в 5% случаев. Около 30% лиц, совершивших суицидальные действия, в течение предшествующего месяца обращались за медико-психологической или социальной помощью, хотя многие из них прямо не сообщали о своих намерениях и фактически адекватной помощи не получали.</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Цель профилактики - воздействие на весь комплекс суицидальных факторов современного общества и оказание помощи конкретным суицидентам. Профилактика основывается на изучении причин и условий суицидального поведения, выявлении факторов и групп риска и оптимизации методов предупреждения суицидов. Причем для лучшего понимания любых колебаний в показателях самоубийств и получения возможностей для профилактики изучение причин и условий суицидального поведения, выявление факторов и групп суицидального риска, оптимизация профилактических мер должны проводиться с учетом местных условий, то есть в муниципальных образованиях. В рамках образовательного процесса своевременное выявление обучающихся с признаками суицидального поведения является важнейшим этапом в профилактике аутоагрессивного поведения несовершеннолетних.</w:t>
      </w:r>
    </w:p>
    <w:p w:rsidR="00C937EB" w:rsidRPr="00622CC3" w:rsidRDefault="00C937EB" w:rsidP="00632FA9">
      <w:pPr>
        <w:pStyle w:val="a4"/>
        <w:spacing w:line="360" w:lineRule="auto"/>
        <w:ind w:firstLine="709"/>
        <w:rPr>
          <w:rFonts w:ascii="Times New Roman" w:hAnsi="Times New Roman" w:cs="Times New Roman"/>
          <w:sz w:val="24"/>
          <w:szCs w:val="24"/>
        </w:rPr>
      </w:pPr>
    </w:p>
    <w:p w:rsidR="00C937EB" w:rsidRPr="00622CC3" w:rsidRDefault="00C937EB" w:rsidP="00632FA9">
      <w:pPr>
        <w:pStyle w:val="a4"/>
        <w:spacing w:line="360" w:lineRule="auto"/>
        <w:ind w:firstLine="709"/>
        <w:rPr>
          <w:rFonts w:ascii="Times New Roman" w:hAnsi="Times New Roman" w:cs="Times New Roman"/>
          <w:sz w:val="24"/>
          <w:szCs w:val="24"/>
        </w:rPr>
      </w:pPr>
    </w:p>
    <w:p w:rsidR="00632FA9" w:rsidRPr="00622CC3" w:rsidRDefault="00632FA9" w:rsidP="00BC3F81">
      <w:pPr>
        <w:pStyle w:val="a4"/>
        <w:spacing w:line="360" w:lineRule="auto"/>
        <w:rPr>
          <w:rFonts w:ascii="Times New Roman" w:hAnsi="Times New Roman" w:cs="Times New Roman"/>
          <w:sz w:val="24"/>
          <w:szCs w:val="24"/>
        </w:rPr>
      </w:pPr>
    </w:p>
    <w:p w:rsidR="00BC3F81" w:rsidRDefault="002835BE" w:rsidP="00632FA9">
      <w:pPr>
        <w:pStyle w:val="a4"/>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BC3F81" w:rsidRPr="00622CC3">
        <w:rPr>
          <w:rFonts w:ascii="Times New Roman" w:hAnsi="Times New Roman" w:cs="Times New Roman"/>
          <w:sz w:val="24"/>
          <w:szCs w:val="24"/>
        </w:rPr>
        <w:t>.1 Структура профилактики суицидального поведения</w:t>
      </w:r>
    </w:p>
    <w:p w:rsidR="00633900" w:rsidRPr="00622CC3" w:rsidRDefault="00633900" w:rsidP="00632FA9">
      <w:pPr>
        <w:pStyle w:val="a4"/>
        <w:spacing w:line="360" w:lineRule="auto"/>
        <w:jc w:val="center"/>
        <w:rPr>
          <w:rFonts w:ascii="Times New Roman" w:hAnsi="Times New Roman" w:cs="Times New Roman"/>
          <w:sz w:val="24"/>
          <w:szCs w:val="24"/>
        </w:rPr>
      </w:pP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Принято различать первичную, вторичную и третичную профилактику.</w:t>
      </w:r>
    </w:p>
    <w:p w:rsidR="00BC3F81"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Первичное звено направлено на все общество и имеет своей целью профилактику</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 xml:space="preserve">факторов суицидального риска. Вторичное звено заключается в помощи непосредственно суицидентам. Третичная профилактика - это реабилитация </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суицидента после выведения его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из критического состояния, а также помощь близким и родственникам суицидента, которые</w:t>
      </w:r>
      <w:r w:rsidR="006E116D">
        <w:rPr>
          <w:rFonts w:ascii="Times New Roman" w:hAnsi="Times New Roman" w:cs="Times New Roman"/>
          <w:sz w:val="24"/>
          <w:szCs w:val="24"/>
        </w:rPr>
        <w:t xml:space="preserve"> </w:t>
      </w:r>
      <w:r w:rsidRPr="00622CC3">
        <w:rPr>
          <w:rFonts w:ascii="Times New Roman" w:hAnsi="Times New Roman" w:cs="Times New Roman"/>
          <w:sz w:val="24"/>
          <w:szCs w:val="24"/>
        </w:rPr>
        <w:t>также являются представителями группы суицидального риска</w:t>
      </w:r>
      <w:r w:rsidR="004D02E6">
        <w:rPr>
          <w:rFonts w:ascii="Times New Roman" w:hAnsi="Times New Roman" w:cs="Times New Roman"/>
          <w:sz w:val="24"/>
          <w:szCs w:val="24"/>
        </w:rPr>
        <w:t xml:space="preserve"> (таб.4)</w:t>
      </w:r>
      <w:r w:rsidRPr="00622CC3">
        <w:rPr>
          <w:rFonts w:ascii="Times New Roman" w:hAnsi="Times New Roman" w:cs="Times New Roman"/>
          <w:sz w:val="24"/>
          <w:szCs w:val="24"/>
        </w:rPr>
        <w:t>.</w:t>
      </w:r>
    </w:p>
    <w:p w:rsidR="006A166B" w:rsidRDefault="006A166B" w:rsidP="00632FA9">
      <w:pPr>
        <w:pStyle w:val="a4"/>
        <w:spacing w:line="360" w:lineRule="auto"/>
        <w:ind w:firstLine="709"/>
        <w:rPr>
          <w:rFonts w:ascii="Times New Roman" w:hAnsi="Times New Roman" w:cs="Times New Roman"/>
          <w:sz w:val="24"/>
          <w:szCs w:val="24"/>
        </w:rPr>
      </w:pPr>
    </w:p>
    <w:p w:rsidR="006A166B" w:rsidRDefault="006A166B" w:rsidP="00632FA9">
      <w:pPr>
        <w:pStyle w:val="a4"/>
        <w:spacing w:line="360" w:lineRule="auto"/>
        <w:ind w:firstLine="709"/>
        <w:rPr>
          <w:rFonts w:ascii="Times New Roman" w:hAnsi="Times New Roman" w:cs="Times New Roman"/>
          <w:sz w:val="24"/>
          <w:szCs w:val="24"/>
        </w:rPr>
      </w:pPr>
    </w:p>
    <w:p w:rsidR="004D02E6" w:rsidRDefault="006A166B" w:rsidP="004D02E6">
      <w:pPr>
        <w:pStyle w:val="a4"/>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Таблица 5</w:t>
      </w:r>
    </w:p>
    <w:p w:rsidR="00633900" w:rsidRDefault="00633900" w:rsidP="00632FA9">
      <w:pPr>
        <w:pStyle w:val="a4"/>
        <w:spacing w:line="360" w:lineRule="auto"/>
        <w:ind w:firstLine="709"/>
        <w:rPr>
          <w:rFonts w:ascii="Times New Roman" w:hAnsi="Times New Roman" w:cs="Times New Roman"/>
          <w:sz w:val="24"/>
          <w:szCs w:val="24"/>
        </w:rPr>
      </w:pPr>
    </w:p>
    <w:p w:rsidR="00633900" w:rsidRPr="00622CC3" w:rsidRDefault="00633900" w:rsidP="00632FA9">
      <w:pPr>
        <w:pStyle w:val="a4"/>
        <w:spacing w:line="360" w:lineRule="auto"/>
        <w:ind w:firstLine="709"/>
        <w:rPr>
          <w:rFonts w:ascii="Times New Roman" w:hAnsi="Times New Roman" w:cs="Times New Roman"/>
          <w:sz w:val="24"/>
          <w:szCs w:val="24"/>
        </w:rPr>
      </w:pPr>
    </w:p>
    <w:tbl>
      <w:tblPr>
        <w:tblStyle w:val="a9"/>
        <w:tblW w:w="0" w:type="auto"/>
        <w:tblLook w:val="04A0" w:firstRow="1" w:lastRow="0" w:firstColumn="1" w:lastColumn="0" w:noHBand="0" w:noVBand="1"/>
      </w:tblPr>
      <w:tblGrid>
        <w:gridCol w:w="3128"/>
        <w:gridCol w:w="3188"/>
        <w:gridCol w:w="3256"/>
      </w:tblGrid>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Первичная профилактика</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Вторичная профилактика</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Третичная профилактика</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Цель-предупреждение развития</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суицидальных тенденций в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обществе</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Цель - предотвращение</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суицидальных действий, снятие</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острого кризиса</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Цель - реабилитация людей,</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переживающих утрату близкого</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вследствие суицида</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Субъект - учреждения социальной</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сферы, средства массовой</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информации</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Субъект - учреждения системы</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здравоохранения</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Субъект - учреждения системы</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здравоохранения и социального</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обслуживания</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Объект - население региона,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группы повышенного</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суицидального риска</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Объект - суициденты, лица с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повышенным уровнем тревоги или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депрессии</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Объект - члены семьи, ближайшее</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окружение суицидента</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Задачи: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Профилактика алкоголизма,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наркомании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Диагностика групп</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суицидального риска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Организация регулярного</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мониторинга уровня тревоги и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депрессии среди населения</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Коррекция семейных</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взаимоотношений и профилактика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социального неблагополучия</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5. Информирование населения о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деятельности </w:t>
            </w:r>
            <w:r w:rsidRPr="00622CC3">
              <w:rPr>
                <w:rFonts w:ascii="Times New Roman" w:hAnsi="Times New Roman" w:cs="Times New Roman"/>
                <w:sz w:val="24"/>
                <w:szCs w:val="24"/>
              </w:rPr>
              <w:lastRenderedPageBreak/>
              <w:t>психологических</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служб</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6. Развитие служб «Телефона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доверия» и «Телефона здоровья»</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Задачи: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Создание сети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суицидологических учреждений</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Подготовка специалистов по</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работе с людьми, находящимися в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ситуации суицидального кризиса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Диагностика ситуаций</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повышенного риска парасуицида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Определение антисуицидальных</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факторов и вариантов снятия</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кризисного напряжения</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5. Совершенствование технологий</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психотерапии и фармакотерапии, а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также методов коррекции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деструктивных личностных</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установок</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Задачи: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 Организация механизма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реабилитационного процесса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 Диагностика восстановительного</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потенциала (благоприятствующих</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реабилитации факторов) «выживших</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жертв суицида»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 Организация механизма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взаимодействия суицидологов с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работниками сфер культуры, досуга,</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трудоустройства, социального</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обеспечения и т.д.</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4. Коррекция семейных</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взаимоотношений</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 Профессиональная реабилитация</w:t>
            </w:r>
          </w:p>
        </w:tc>
      </w:tr>
    </w:tbl>
    <w:p w:rsidR="00BC3F81" w:rsidRPr="00622CC3" w:rsidRDefault="00BC3F81" w:rsidP="00BC3F81">
      <w:pPr>
        <w:pStyle w:val="a4"/>
        <w:spacing w:line="360" w:lineRule="auto"/>
        <w:rPr>
          <w:rFonts w:ascii="Times New Roman" w:hAnsi="Times New Roman" w:cs="Times New Roman"/>
          <w:sz w:val="24"/>
          <w:szCs w:val="24"/>
        </w:rPr>
      </w:pP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Условием предотвращения суицида является внимательное отношение к состоянию подростка. Предсуицидальное поведение проявляется не за день и не за два, а за многие недели до возможной трагедии. Если ребенок ходит с поникшей головой, и по всему видно, что у него депрессия, – немедленно обращайтесь к специалисту. Если диагностирована склонность школьника к самоубийству, следующие советы помогут изменить ситуацию. </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Внимательно выслушайте решившегося на самоубийство подростка.</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В состоянии душевного кризиса любому из нас прежде всего необходим кто-нибудь, кто готов нас выслушать. </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Приложите все усилия, чтобы понять проблему, скрытую за словами. </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Оцените серьезность намерений и чувств ребенка. Если он или она уже имеют конкретный план самоубийства, ситуация острая, чем если эти планы расплывчаты и неопределенны. </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Оцените глубину эмоционального кризиса.</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Подросток может испытывать серьезные трудности, но при этом не помышлять о самоубийстве. </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Часто человек, недавно находившийся в состоянии депрессии, вдруг начинает бурную, неустанную деятельность</w:t>
      </w:r>
      <w:r w:rsidR="00632FA9" w:rsidRPr="00622CC3">
        <w:rPr>
          <w:rFonts w:ascii="Times New Roman" w:hAnsi="Times New Roman" w:cs="Times New Roman"/>
          <w:sz w:val="24"/>
          <w:szCs w:val="24"/>
        </w:rPr>
        <w:t xml:space="preserve">. Такое поведение может служить </w:t>
      </w:r>
      <w:r w:rsidRPr="00622CC3">
        <w:rPr>
          <w:rFonts w:ascii="Times New Roman" w:hAnsi="Times New Roman" w:cs="Times New Roman"/>
          <w:sz w:val="24"/>
          <w:szCs w:val="24"/>
        </w:rPr>
        <w:t xml:space="preserve">основанием для тревоги. </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Внимательно отнеситесь ко всем, даже самым незначительным обидам и жалобам. </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Не пренебрегайте ничем из сказанного. </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Он или она могут и не давать волю чувствам, скрывая свои проблемы, но в то же время находиться в состоянии глубокой депрессии.</w:t>
      </w:r>
    </w:p>
    <w:p w:rsidR="00BF3E60" w:rsidRPr="00622CC3" w:rsidRDefault="00BC3F81" w:rsidP="00D15428">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Не бойтесь прямо спросить, не думают ли он или она о самоубийстве. Опыт показывает, что такой вопрос редко приносит вред. Часто подросток бывает рад возможности открыто высказать свои проблемы.</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2835BE" w:rsidP="00632FA9">
      <w:pPr>
        <w:pStyle w:val="a4"/>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r w:rsidR="00BC3F81" w:rsidRPr="00622CC3">
        <w:rPr>
          <w:rFonts w:ascii="Times New Roman" w:hAnsi="Times New Roman" w:cs="Times New Roman"/>
          <w:sz w:val="24"/>
          <w:szCs w:val="24"/>
        </w:rPr>
        <w:t>.2.Алгоритм маршрутизации несовершеннолетних с признаками суицидального поведения</w:t>
      </w:r>
    </w:p>
    <w:p w:rsidR="00632FA9" w:rsidRPr="00622CC3" w:rsidRDefault="00632FA9" w:rsidP="00632FA9">
      <w:pPr>
        <w:pStyle w:val="a4"/>
        <w:spacing w:line="360" w:lineRule="auto"/>
        <w:jc w:val="center"/>
        <w:rPr>
          <w:rFonts w:ascii="Times New Roman" w:hAnsi="Times New Roman" w:cs="Times New Roman"/>
          <w:sz w:val="24"/>
          <w:szCs w:val="24"/>
        </w:rPr>
      </w:pPr>
    </w:p>
    <w:p w:rsidR="00BC3F81"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Алгоритм маршрутизации несовершеннолетних с признаками суицидального поведения -это новая организационная технология, инструмент внедрения порядка оказания незамедлительной помощи по предотвращению суицидов среди несовершеннолетних, а также при попытке совершения суицида</w:t>
      </w:r>
      <w:r w:rsidR="00C77CFB">
        <w:rPr>
          <w:rFonts w:ascii="Times New Roman" w:hAnsi="Times New Roman" w:cs="Times New Roman"/>
          <w:sz w:val="24"/>
          <w:szCs w:val="24"/>
        </w:rPr>
        <w:t xml:space="preserve"> (рис.6)</w:t>
      </w:r>
      <w:r w:rsidRPr="00622CC3">
        <w:rPr>
          <w:rFonts w:ascii="Times New Roman" w:hAnsi="Times New Roman" w:cs="Times New Roman"/>
          <w:sz w:val="24"/>
          <w:szCs w:val="24"/>
        </w:rPr>
        <w:t>. Разработан Хох И.Р., заведующей кафедрой психологического сопровождения и клинической психологии БашГУ, к.пс.н., главным медицинским психологом МЗ РБ.</w:t>
      </w:r>
    </w:p>
    <w:p w:rsidR="00C77CFB" w:rsidRPr="00622CC3" w:rsidRDefault="00C77CFB" w:rsidP="00C77CFB">
      <w:pPr>
        <w:pStyle w:val="a4"/>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Рисунок 6</w:t>
      </w:r>
    </w:p>
    <w:p w:rsidR="00BC3F81" w:rsidRPr="00622CC3" w:rsidRDefault="00BC3F81" w:rsidP="00C77CFB">
      <w:pPr>
        <w:pStyle w:val="a4"/>
        <w:spacing w:line="360" w:lineRule="auto"/>
        <w:jc w:val="right"/>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drawing>
          <wp:inline distT="0" distB="0" distL="0" distR="0">
            <wp:extent cx="6007177" cy="3591499"/>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7177" cy="3591499"/>
                    </a:xfrm>
                    <a:prstGeom prst="rect">
                      <a:avLst/>
                    </a:prstGeom>
                    <a:noFill/>
                  </pic:spPr>
                </pic:pic>
              </a:graphicData>
            </a:graphic>
          </wp:inline>
        </w:drawing>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noProof/>
          <w:sz w:val="24"/>
          <w:szCs w:val="24"/>
        </w:rPr>
        <w:lastRenderedPageBreak/>
        <w:drawing>
          <wp:inline distT="0" distB="0" distL="0" distR="0">
            <wp:extent cx="6114361" cy="3602516"/>
            <wp:effectExtent l="19050" t="0" r="689"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8504" cy="3610849"/>
                    </a:xfrm>
                    <a:prstGeom prst="rect">
                      <a:avLst/>
                    </a:prstGeom>
                    <a:noFill/>
                  </pic:spPr>
                </pic:pic>
              </a:graphicData>
            </a:graphic>
          </wp:inline>
        </w:drawing>
      </w:r>
    </w:p>
    <w:p w:rsidR="00E523C7" w:rsidRPr="00622CC3" w:rsidRDefault="00E523C7" w:rsidP="00BC3F81">
      <w:pPr>
        <w:pStyle w:val="a4"/>
        <w:spacing w:line="360" w:lineRule="auto"/>
        <w:rPr>
          <w:rFonts w:ascii="Times New Roman" w:hAnsi="Times New Roman" w:cs="Times New Roman"/>
          <w:sz w:val="24"/>
          <w:szCs w:val="24"/>
        </w:rPr>
      </w:pPr>
    </w:p>
    <w:p w:rsidR="00E523C7" w:rsidRPr="00622CC3" w:rsidRDefault="00E523C7" w:rsidP="00BC3F81">
      <w:pPr>
        <w:pStyle w:val="a4"/>
        <w:spacing w:line="360" w:lineRule="auto"/>
        <w:rPr>
          <w:rFonts w:ascii="Times New Roman" w:hAnsi="Times New Roman" w:cs="Times New Roman"/>
          <w:sz w:val="24"/>
          <w:szCs w:val="24"/>
        </w:rPr>
      </w:pPr>
    </w:p>
    <w:p w:rsidR="00E523C7" w:rsidRPr="00622CC3" w:rsidRDefault="00E523C7" w:rsidP="00BC3F81">
      <w:pPr>
        <w:pStyle w:val="a4"/>
        <w:spacing w:line="360" w:lineRule="auto"/>
        <w:rPr>
          <w:rFonts w:ascii="Times New Roman" w:hAnsi="Times New Roman" w:cs="Times New Roman"/>
          <w:sz w:val="24"/>
          <w:szCs w:val="24"/>
        </w:rPr>
      </w:pPr>
    </w:p>
    <w:p w:rsidR="00BC3F81" w:rsidRDefault="00D15428" w:rsidP="00BF3E60">
      <w:pPr>
        <w:pStyle w:val="a4"/>
        <w:spacing w:line="360" w:lineRule="auto"/>
        <w:rPr>
          <w:rFonts w:ascii="Times New Roman" w:hAnsi="Times New Roman" w:cs="Times New Roman"/>
          <w:sz w:val="24"/>
          <w:szCs w:val="24"/>
        </w:rPr>
      </w:pPr>
      <w:r>
        <w:rPr>
          <w:rFonts w:ascii="Times New Roman" w:hAnsi="Times New Roman" w:cs="Times New Roman"/>
          <w:sz w:val="24"/>
          <w:szCs w:val="24"/>
        </w:rPr>
        <w:t>3.3</w:t>
      </w:r>
      <w:r w:rsidR="00BF3E60">
        <w:rPr>
          <w:rFonts w:ascii="Times New Roman" w:hAnsi="Times New Roman" w:cs="Times New Roman"/>
          <w:sz w:val="24"/>
          <w:szCs w:val="24"/>
        </w:rPr>
        <w:t xml:space="preserve"> </w:t>
      </w:r>
      <w:r w:rsidR="00BC3F81" w:rsidRPr="00622CC3">
        <w:rPr>
          <w:rFonts w:ascii="Times New Roman" w:hAnsi="Times New Roman" w:cs="Times New Roman"/>
          <w:sz w:val="24"/>
          <w:szCs w:val="24"/>
        </w:rPr>
        <w:t>Факторы, препятствующие возникновению суицидального поведения у подростков</w:t>
      </w:r>
    </w:p>
    <w:p w:rsidR="00A465B4" w:rsidRPr="00622CC3" w:rsidRDefault="00A465B4" w:rsidP="00632FA9">
      <w:pPr>
        <w:pStyle w:val="a4"/>
        <w:spacing w:line="360" w:lineRule="auto"/>
        <w:jc w:val="center"/>
        <w:rPr>
          <w:rFonts w:ascii="Times New Roman" w:hAnsi="Times New Roman" w:cs="Times New Roman"/>
          <w:sz w:val="24"/>
          <w:szCs w:val="24"/>
        </w:rPr>
      </w:pPr>
    </w:p>
    <w:p w:rsidR="00632FA9" w:rsidRPr="00622CC3" w:rsidRDefault="00BC3F81" w:rsidP="00A465B4">
      <w:pPr>
        <w:pStyle w:val="a4"/>
        <w:spacing w:line="360" w:lineRule="auto"/>
        <w:ind w:firstLine="708"/>
        <w:rPr>
          <w:rFonts w:ascii="Times New Roman" w:hAnsi="Times New Roman" w:cs="Times New Roman"/>
          <w:sz w:val="24"/>
          <w:szCs w:val="24"/>
        </w:rPr>
      </w:pPr>
      <w:r w:rsidRPr="00622CC3">
        <w:rPr>
          <w:rFonts w:ascii="Times New Roman" w:hAnsi="Times New Roman" w:cs="Times New Roman"/>
          <w:sz w:val="24"/>
          <w:szCs w:val="24"/>
        </w:rPr>
        <w:t>Антисуицидальные факторы личности- это сформированные положительныежизненные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установки, психологические особенности человека, а также душевные переживания, препятствующие осуществлению суицидальных намерений. Чем большим количеством антисуицидальных, жизнеутверждающих факторов обладает человек, в частности подросток, чем сильнее его «психологическая защита» антисуицидальный барьер.</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Кантисуицидальнымфакторам  относятся:</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эмоциональная привязанность к значимым родным и близким; </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выраженное чувство долга, обязательность;</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концентрация внимания на состоянии собственного здоровья, </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боязнь причинения себе физического ущерба;</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учет общественного мнения и избегание осуждения со стороны окружающих, представления о позорности самоубийства и неприятие (осуждение) суицидальных моделей поведения; </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убеждения о неиспользованных жизненных возможностях;</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lastRenderedPageBreak/>
        <w:t>наличие жизненных, творческих, семейных и других планов, замыслов; наличие духовных, нравственных и эстетических критериев в мышлении;</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психологическая гибкость и адаптированность, умение компенсировать негативные личные переживания, использовать методы снятия психической напряженности;</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наличие актуальных жизненных ценностей, целей;</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проявление интереса к жизни; </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привязанность к родственникам, близким людям, степень значимости отношений с ними; уровень религиозности и боязнь греха самоубийства; </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планирование своего ближайшего будущего и перспектив жизни; </w:t>
      </w:r>
    </w:p>
    <w:p w:rsidR="00BC3F81" w:rsidRPr="00622CC3" w:rsidRDefault="00BC3F81" w:rsidP="00632FA9">
      <w:pPr>
        <w:pStyle w:val="a4"/>
        <w:numPr>
          <w:ilvl w:val="0"/>
          <w:numId w:val="11"/>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негативная проекция своего внешнего вида после самоубийства.</w:t>
      </w:r>
    </w:p>
    <w:p w:rsidR="00BC3F81" w:rsidRPr="00622CC3" w:rsidRDefault="00BC3F81" w:rsidP="00BC3F81">
      <w:pPr>
        <w:pStyle w:val="a4"/>
        <w:spacing w:line="360" w:lineRule="auto"/>
        <w:rPr>
          <w:rFonts w:ascii="Times New Roman" w:hAnsi="Times New Roman" w:cs="Times New Roman"/>
          <w:sz w:val="24"/>
          <w:szCs w:val="24"/>
        </w:rPr>
      </w:pP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A465B4" w:rsidRDefault="00BC3F81" w:rsidP="00B14BB6">
      <w:pPr>
        <w:pStyle w:val="a4"/>
        <w:spacing w:line="360" w:lineRule="auto"/>
        <w:jc w:val="center"/>
        <w:rPr>
          <w:rFonts w:ascii="Times New Roman" w:hAnsi="Times New Roman" w:cs="Times New Roman"/>
          <w:b/>
          <w:sz w:val="24"/>
          <w:szCs w:val="24"/>
        </w:rPr>
      </w:pPr>
      <w:r w:rsidRPr="00A465B4">
        <w:rPr>
          <w:rFonts w:ascii="Times New Roman" w:hAnsi="Times New Roman" w:cs="Times New Roman"/>
          <w:b/>
          <w:sz w:val="24"/>
          <w:szCs w:val="24"/>
        </w:rPr>
        <w:t>4. Психологическая помощь несовершеннолетним</w:t>
      </w:r>
      <w:r w:rsidR="00632FA9" w:rsidRPr="00A465B4">
        <w:rPr>
          <w:rFonts w:ascii="Times New Roman" w:hAnsi="Times New Roman" w:cs="Times New Roman"/>
          <w:b/>
          <w:sz w:val="24"/>
          <w:szCs w:val="24"/>
        </w:rPr>
        <w:t xml:space="preserve"> </w:t>
      </w:r>
      <w:r w:rsidRPr="00A465B4">
        <w:rPr>
          <w:rFonts w:ascii="Times New Roman" w:hAnsi="Times New Roman" w:cs="Times New Roman"/>
          <w:b/>
          <w:sz w:val="24"/>
          <w:szCs w:val="24"/>
        </w:rPr>
        <w:t>с суицидальным поведением</w:t>
      </w:r>
    </w:p>
    <w:p w:rsidR="00632FA9" w:rsidRPr="00622CC3" w:rsidRDefault="00632FA9" w:rsidP="00632FA9">
      <w:pPr>
        <w:pStyle w:val="a4"/>
        <w:spacing w:line="360" w:lineRule="auto"/>
        <w:ind w:firstLine="709"/>
        <w:jc w:val="center"/>
        <w:rPr>
          <w:rFonts w:ascii="Times New Roman" w:hAnsi="Times New Roman" w:cs="Times New Roman"/>
          <w:sz w:val="24"/>
          <w:szCs w:val="24"/>
        </w:rPr>
      </w:pP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целях профилактики суицидального поведения психолог проводит индивидуальную</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 xml:space="preserve">и групповую работа по снятию негативных эмоций у подростков; помогает разобраться в </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 xml:space="preserve">чувствах и отношениях подростка с окружающими, обучает социальным навыкам и </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умениям преодоления стресса, оказывает подросткам социальную поддержку с помощью</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включения семьи, школы, друзей и т.д.</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 необходимости организуются группы социально-психологического тренинга, а также психокоррекционные занятия, направленные на повышение самооценки, развитие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адекватного отношения к собственной личности, эмпатии и др.</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Раскрытию суицидальных тенденций во многом может помочь наблюдение за</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поведением детей, специально организованные опросы или тестирования</w:t>
      </w:r>
      <w:r w:rsidR="00632FA9" w:rsidRPr="00622CC3">
        <w:rPr>
          <w:rFonts w:ascii="Times New Roman" w:hAnsi="Times New Roman" w:cs="Times New Roman"/>
          <w:sz w:val="24"/>
          <w:szCs w:val="24"/>
        </w:rPr>
        <w:t>.</w:t>
      </w:r>
      <w:r w:rsidRPr="00622CC3">
        <w:rPr>
          <w:rFonts w:ascii="Times New Roman" w:hAnsi="Times New Roman" w:cs="Times New Roman"/>
          <w:sz w:val="24"/>
          <w:szCs w:val="24"/>
        </w:rPr>
        <w:t xml:space="preserve"> </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Для предотвращения суицидальных попыток при наличии суицидального поведения</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необходимо:</w:t>
      </w:r>
    </w:p>
    <w:p w:rsidR="00BC3F81" w:rsidRPr="00622CC3" w:rsidRDefault="00632FA9"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w:t>
      </w:r>
      <w:r w:rsidR="00BC3F81" w:rsidRPr="00622CC3">
        <w:rPr>
          <w:rFonts w:ascii="Times New Roman" w:hAnsi="Times New Roman" w:cs="Times New Roman"/>
          <w:sz w:val="24"/>
          <w:szCs w:val="24"/>
        </w:rPr>
        <w:t>снять психологическое напряжение в психотравмирующей ситуации,</w:t>
      </w:r>
    </w:p>
    <w:p w:rsidR="00BC3F81" w:rsidRPr="00622CC3" w:rsidRDefault="00632FA9"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w:t>
      </w:r>
      <w:r w:rsidR="00BC3F81" w:rsidRPr="00622CC3">
        <w:rPr>
          <w:rFonts w:ascii="Times New Roman" w:hAnsi="Times New Roman" w:cs="Times New Roman"/>
          <w:sz w:val="24"/>
          <w:szCs w:val="24"/>
        </w:rPr>
        <w:t>уменьшить психологическую зависимость от причины, повлекшей суицидальное</w:t>
      </w:r>
      <w:r w:rsidRPr="00622CC3">
        <w:rPr>
          <w:rFonts w:ascii="Times New Roman" w:hAnsi="Times New Roman" w:cs="Times New Roman"/>
          <w:sz w:val="24"/>
          <w:szCs w:val="24"/>
        </w:rPr>
        <w:t xml:space="preserve"> </w:t>
      </w:r>
      <w:r w:rsidR="00BC3F81" w:rsidRPr="00622CC3">
        <w:rPr>
          <w:rFonts w:ascii="Times New Roman" w:hAnsi="Times New Roman" w:cs="Times New Roman"/>
          <w:sz w:val="24"/>
          <w:szCs w:val="24"/>
        </w:rPr>
        <w:t>поведение,</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формировать компенсаторные механизмы поведения,</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формировать адекватное отношение к жизни и смерти.</w:t>
      </w:r>
    </w:p>
    <w:p w:rsidR="00632FA9" w:rsidRDefault="00BC3F81" w:rsidP="00BF3E60">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В работе с суицидальными детьми очень важно быть уверенными, что вы в состоянии</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помочь. Необходимо сделать всё от вас зависящее, но не брать на себя персональную</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ответственность за чужую жизнь.</w:t>
      </w:r>
    </w:p>
    <w:p w:rsidR="00BF3E60" w:rsidRPr="00622CC3" w:rsidRDefault="00BF3E60" w:rsidP="00BF3E60">
      <w:pPr>
        <w:pStyle w:val="a4"/>
        <w:spacing w:line="360" w:lineRule="auto"/>
        <w:ind w:firstLine="709"/>
        <w:rPr>
          <w:rFonts w:ascii="Times New Roman" w:hAnsi="Times New Roman" w:cs="Times New Roman"/>
          <w:sz w:val="24"/>
          <w:szCs w:val="24"/>
        </w:rPr>
      </w:pPr>
    </w:p>
    <w:p w:rsidR="00632FA9" w:rsidRPr="00622CC3" w:rsidRDefault="00632FA9" w:rsidP="00BC3F81">
      <w:pPr>
        <w:pStyle w:val="a4"/>
        <w:spacing w:line="360" w:lineRule="auto"/>
        <w:rPr>
          <w:rFonts w:ascii="Times New Roman" w:hAnsi="Times New Roman" w:cs="Times New Roman"/>
          <w:sz w:val="24"/>
          <w:szCs w:val="24"/>
        </w:rPr>
      </w:pPr>
    </w:p>
    <w:p w:rsidR="00BC3F81" w:rsidRPr="00622CC3" w:rsidRDefault="00BC3F81" w:rsidP="00632FA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4.1 Методика проведения индивидуальной профилактической беседы</w:t>
      </w:r>
    </w:p>
    <w:p w:rsidR="00632FA9" w:rsidRPr="00622CC3" w:rsidRDefault="00632FA9" w:rsidP="00632FA9">
      <w:pPr>
        <w:pStyle w:val="a4"/>
        <w:spacing w:line="360" w:lineRule="auto"/>
        <w:jc w:val="center"/>
        <w:rPr>
          <w:rFonts w:ascii="Times New Roman" w:hAnsi="Times New Roman" w:cs="Times New Roman"/>
          <w:sz w:val="24"/>
          <w:szCs w:val="24"/>
        </w:rPr>
      </w:pP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Главным в преодолении кризисного состояния индивидуальная профилактическая</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беседа с суицидентом.</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 ее проведении необходимо принять во внимание следующее:</w:t>
      </w:r>
    </w:p>
    <w:p w:rsidR="00BC3F81" w:rsidRPr="00622CC3" w:rsidRDefault="00632FA9"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w:t>
      </w:r>
      <w:r w:rsidR="00BC3F81" w:rsidRPr="00622CC3">
        <w:rPr>
          <w:rFonts w:ascii="Times New Roman" w:hAnsi="Times New Roman" w:cs="Times New Roman"/>
          <w:sz w:val="24"/>
          <w:szCs w:val="24"/>
        </w:rPr>
        <w:t>в беседе важно уделить достаточно внимания активному выслушиванию;</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активный слушатель — это человек, который слушает собеседника со всем</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вниманием, не осуждая его, что дает ему возможность выговориться без боязни быть</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прерванным;</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активный слушатель в полной мере понимает чувства, которые испытывает его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собеседник, и помогает ему сохранить веру в себя;</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активный слушатель будет способствовать тому, чтобы его собеседник был</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Рекомендации по проведению беседы:</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разговаривать в спокойном месте, чтобы исключить возможность быть прерванным;</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уделять</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все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внимание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собеседнику,</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смотреть</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прямо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на</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него,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удобно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расположившись напротив, но не через стол;</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пересказать то, что собеседник рассказал вам, чтобы он убедился, что вы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действительно поняли суть услышанного и ничего не пропустили мимо ушей;</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дать возможность собеседнику высказаться, не перебивая его, и говорить только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тогда, когда перестанет говорить он;</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говорить без осуждения и пристрастия, что способствует усилению у собеседника</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чувства собственного достоинства; произносить только позитивно-конструктивные фразы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(«мгновенный рефрейминг»);</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оказывать</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первичную</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психологическую</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помощь</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подростку,</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используя</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рекомендации таблицы.</w:t>
      </w:r>
    </w:p>
    <w:p w:rsidR="00BC3F81" w:rsidRPr="00622CC3" w:rsidRDefault="00BC3F81" w:rsidP="00BC3F81">
      <w:pPr>
        <w:pStyle w:val="a4"/>
        <w:spacing w:line="360" w:lineRule="auto"/>
        <w:rPr>
          <w:rFonts w:ascii="Times New Roman" w:hAnsi="Times New Roman" w:cs="Times New Roman"/>
          <w:sz w:val="24"/>
          <w:szCs w:val="24"/>
        </w:rPr>
      </w:pPr>
    </w:p>
    <w:p w:rsidR="00632FA9" w:rsidRPr="00622CC3" w:rsidRDefault="00632FA9" w:rsidP="00BC3F81">
      <w:pPr>
        <w:pStyle w:val="a4"/>
        <w:spacing w:line="360" w:lineRule="auto"/>
        <w:rPr>
          <w:rFonts w:ascii="Times New Roman" w:hAnsi="Times New Roman" w:cs="Times New Roman"/>
          <w:sz w:val="24"/>
          <w:szCs w:val="24"/>
        </w:rPr>
      </w:pPr>
    </w:p>
    <w:p w:rsidR="00BC3F81" w:rsidRPr="00622CC3" w:rsidRDefault="00BC3F81" w:rsidP="00632FA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4.2 Оказание первичной психологической помощи в беседе с подростком</w:t>
      </w:r>
    </w:p>
    <w:p w:rsidR="00BC3F81" w:rsidRPr="00622CC3" w:rsidRDefault="006A166B" w:rsidP="00C77CFB">
      <w:pPr>
        <w:pStyle w:val="a4"/>
        <w:spacing w:line="360" w:lineRule="auto"/>
        <w:jc w:val="right"/>
        <w:rPr>
          <w:rFonts w:ascii="Times New Roman" w:hAnsi="Times New Roman" w:cs="Times New Roman"/>
          <w:sz w:val="24"/>
          <w:szCs w:val="24"/>
        </w:rPr>
      </w:pPr>
      <w:r>
        <w:rPr>
          <w:rFonts w:ascii="Times New Roman" w:hAnsi="Times New Roman" w:cs="Times New Roman"/>
          <w:sz w:val="24"/>
          <w:szCs w:val="24"/>
        </w:rPr>
        <w:t>Таблица 6</w:t>
      </w:r>
    </w:p>
    <w:tbl>
      <w:tblPr>
        <w:tblStyle w:val="a9"/>
        <w:tblW w:w="0" w:type="auto"/>
        <w:tblLook w:val="04A0" w:firstRow="1" w:lastRow="0" w:firstColumn="1" w:lastColumn="0" w:noHBand="0" w:noVBand="1"/>
      </w:tblPr>
      <w:tblGrid>
        <w:gridCol w:w="3219"/>
        <w:gridCol w:w="3196"/>
        <w:gridCol w:w="3157"/>
      </w:tblGrid>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Если вы слышите</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Обязательно скажите</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 Не говорите</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«Ненавижу</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учебу,</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класс...»</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«Что происходит у нас, из-за чего ты себя так чувствуешь?»</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«Когда</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я был</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 твоем</w:t>
            </w:r>
          </w:p>
          <w:p w:rsidR="00BC3F81" w:rsidRPr="00622CC3" w:rsidRDefault="00BC3F81" w:rsidP="00632FA9">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возрасте...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да</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ты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просто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лентяй!»</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«Все</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кажется таким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безнадежным...»</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«Иногда все мы чувствуем себя подавленными. Давай</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подумаем, какие у нас проблемы и какую из них надо решить в первую очередь»</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«Подумай лучше о тех, кому еще хуже, чем тебе»</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«Всем было бы лучше без меня!» </w:t>
            </w:r>
          </w:p>
        </w:tc>
        <w:tc>
          <w:tcPr>
            <w:tcW w:w="3569" w:type="dxa"/>
          </w:tcPr>
          <w:p w:rsidR="00BC3F81" w:rsidRPr="00622CC3" w:rsidRDefault="00BC3F81" w:rsidP="00632FA9">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«Ты очень много значишь для нас, и меня беспокоит</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твое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настроение. Скажи мне, что происходит»</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«Не говори глупостей.</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Давай  поговорим</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о </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чем-нибудь</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другом»</w:t>
            </w:r>
          </w:p>
        </w:tc>
      </w:tr>
      <w:tr w:rsidR="00BC3F81" w:rsidRPr="00622CC3" w:rsidTr="00EC1355">
        <w:tc>
          <w:tcPr>
            <w:tcW w:w="3568" w:type="dxa"/>
          </w:tcPr>
          <w:p w:rsidR="00BC3F81" w:rsidRPr="00622CC3" w:rsidRDefault="00BC3F81" w:rsidP="00632FA9">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не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понимаете меня!»</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«Расскажи</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мне,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как</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ты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себя</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чувствуешь.</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Я действительно хочу это знать»</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«Кто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же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может</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понять</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молодежь в наши дни?»</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«Я совершил ужасный поступок...»</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«Давай сядем и поговорим об этом»</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«Что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посеешь,</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то</w:t>
            </w:r>
          </w:p>
          <w:p w:rsidR="00BC3F81" w:rsidRPr="00622CC3" w:rsidRDefault="00BC3F81" w:rsidP="00632FA9">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и </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пожнешь!»</w:t>
            </w:r>
          </w:p>
        </w:tc>
      </w:tr>
      <w:tr w:rsidR="00BC3F81" w:rsidRPr="00622CC3" w:rsidTr="00EC1355">
        <w:tc>
          <w:tcPr>
            <w:tcW w:w="3568"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«А если у меня не получится?»</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«Если не получится, я буду знать, что ты сделал все </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возможное»</w:t>
            </w:r>
          </w:p>
        </w:tc>
        <w:tc>
          <w:tcPr>
            <w:tcW w:w="3569"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«Если</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не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получится</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значит,</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ты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недостаточно</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постарался!»</w:t>
            </w:r>
          </w:p>
        </w:tc>
      </w:tr>
    </w:tbl>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Помимо этого,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при проведении беседы нужно руководствоваться следующими принципами:</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при выборе места беседы главное, чтобы не было посторонних лиц (никто не должен</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прерывать разговор, сколько бы он ни продолжался);</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желательно спланировать встречу в свободное время, с большим временным</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потенциалом;</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процессе беседы целесообразно не вести никаких записей, не посматривать на часы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и тем более не выполнять какие-либо «попутные» дела. Надо всем своим видом показать подростку, что важнее этой беседы для вас сейчас ничего нет.</w:t>
      </w:r>
    </w:p>
    <w:p w:rsidR="007552E5" w:rsidRPr="00622CC3" w:rsidRDefault="007552E5" w:rsidP="00632FA9">
      <w:pPr>
        <w:pStyle w:val="a4"/>
        <w:spacing w:line="360" w:lineRule="auto"/>
        <w:ind w:firstLine="709"/>
        <w:rPr>
          <w:rFonts w:ascii="Times New Roman" w:hAnsi="Times New Roman" w:cs="Times New Roman"/>
          <w:sz w:val="24"/>
          <w:szCs w:val="24"/>
        </w:rPr>
      </w:pPr>
    </w:p>
    <w:p w:rsidR="00BC3F81" w:rsidRPr="00622CC3" w:rsidRDefault="00BC3F81" w:rsidP="00632FA9">
      <w:pPr>
        <w:pStyle w:val="a4"/>
        <w:spacing w:line="360" w:lineRule="auto"/>
        <w:ind w:firstLine="709"/>
        <w:rPr>
          <w:rFonts w:ascii="Times New Roman" w:hAnsi="Times New Roman" w:cs="Times New Roman"/>
          <w:sz w:val="24"/>
          <w:szCs w:val="24"/>
        </w:rPr>
      </w:pPr>
    </w:p>
    <w:p w:rsidR="00BC3F81" w:rsidRPr="00622CC3" w:rsidRDefault="00BC3F81" w:rsidP="00632FA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4.3 Этапы профилактической беседы</w:t>
      </w:r>
    </w:p>
    <w:p w:rsidR="00632FA9" w:rsidRPr="00622CC3" w:rsidRDefault="00632FA9" w:rsidP="00BC3F81">
      <w:pPr>
        <w:pStyle w:val="a4"/>
        <w:spacing w:line="360" w:lineRule="auto"/>
        <w:rPr>
          <w:rFonts w:ascii="Times New Roman" w:hAnsi="Times New Roman" w:cs="Times New Roman"/>
          <w:sz w:val="24"/>
          <w:szCs w:val="24"/>
        </w:rPr>
      </w:pP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Профилактическая беседа должна включать в себя следующие этапы:</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Начальный эта - установление эмоционального контакта с собеседником,</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взаимоотношений «сопереживающего партнерства». Важно выслушать подростка терпеливо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и сочувственно, без критики, даже если вы с чем-то и не согласны (то есть необходимо дать</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ему возможность выговориться). В результате вы будете восприниматься как человек</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чуткий, заслуживающий доверия.</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Второй этап — установление последовательности событий, которые привели к кризису; снятие ощущения безысходности. Имеет смысл применить следующие приемы: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«преодоление исключительности ситуации»; «поддержка успехами» и др.</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Третий этап — совместная деятельность по преодолению кризисной ситуации. Здесь используются: «планирование», то есть побуждение подростка к словесному оформлению</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планов предстоящих поступков; «держание паузы» — целенаправленное молчание, чтобы</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дать ему возможность проявить инициативу.</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Завершающий этап — окончательное формулирование плана деятельности, активная психологическая поддержка подростка.</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Целесообразно использовать следующие приемы:«логическая аргументация»; «рациональное внушение уверенности».</w:t>
      </w:r>
    </w:p>
    <w:p w:rsidR="00632FA9"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Если у подростка есть конкретный план совершения самоубийства, но что-то его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останавливает, то такого подростка нельзя отпускать и конфиденциальность здесь</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неуместна. Чем больше людей вовлечено, тем больше деталей будет проработано.</w:t>
      </w:r>
    </w:p>
    <w:p w:rsidR="00BC3F81" w:rsidRPr="00622CC3" w:rsidRDefault="00BC3F81" w:rsidP="00632FA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Если в ходе беседы человек активно высказывал суицидальные мысли, то его</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необходимо немедленно отправить в ближайшее лечебное учреждение. Если такой</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возможности нет, то суицидента необходимо убедить в том, что тяжелое эмоциональное состояние явление временное, что его жизнь нужна родным, близким друзьям. Его уход из</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жизни станет для них ударом, что он имеет право распоряжаться своей жизнью, но решение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вопроса об уходе из жизни, в силу его крайней важности, лучше отложить на некоторое</w:t>
      </w:r>
      <w:r w:rsidR="00632FA9" w:rsidRPr="00622CC3">
        <w:rPr>
          <w:rFonts w:ascii="Times New Roman" w:hAnsi="Times New Roman" w:cs="Times New Roman"/>
          <w:sz w:val="24"/>
          <w:szCs w:val="24"/>
        </w:rPr>
        <w:t xml:space="preserve"> </w:t>
      </w:r>
      <w:r w:rsidRPr="00622CC3">
        <w:rPr>
          <w:rFonts w:ascii="Times New Roman" w:hAnsi="Times New Roman" w:cs="Times New Roman"/>
          <w:sz w:val="24"/>
          <w:szCs w:val="24"/>
        </w:rPr>
        <w:t>время и спокойно всё обдумать.</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632FA9" w:rsidRPr="00622CC3" w:rsidRDefault="00632FA9" w:rsidP="00BC3F81">
      <w:pPr>
        <w:pStyle w:val="a4"/>
        <w:spacing w:line="360" w:lineRule="auto"/>
        <w:rPr>
          <w:rFonts w:ascii="Times New Roman" w:hAnsi="Times New Roman" w:cs="Times New Roman"/>
          <w:sz w:val="24"/>
          <w:szCs w:val="24"/>
        </w:rPr>
      </w:pPr>
    </w:p>
    <w:p w:rsidR="00BC3F81" w:rsidRPr="00622CC3" w:rsidRDefault="00BC3F81" w:rsidP="006C1F29">
      <w:pPr>
        <w:pStyle w:val="a4"/>
        <w:spacing w:line="360" w:lineRule="auto"/>
        <w:jc w:val="right"/>
        <w:rPr>
          <w:rFonts w:ascii="Times New Roman" w:hAnsi="Times New Roman" w:cs="Times New Roman"/>
          <w:sz w:val="24"/>
          <w:szCs w:val="24"/>
        </w:rPr>
      </w:pPr>
      <w:r w:rsidRPr="00622CC3">
        <w:rPr>
          <w:rFonts w:ascii="Times New Roman" w:hAnsi="Times New Roman" w:cs="Times New Roman"/>
          <w:sz w:val="24"/>
          <w:szCs w:val="24"/>
        </w:rPr>
        <w:lastRenderedPageBreak/>
        <w:t>Приложение 1</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Законодательные и нормативные правовые акты,</w:t>
      </w:r>
    </w:p>
    <w:p w:rsidR="00BC3F81" w:rsidRPr="00622CC3" w:rsidRDefault="000D5FCE" w:rsidP="006C1F29">
      <w:pPr>
        <w:pStyle w:val="a4"/>
        <w:spacing w:line="360" w:lineRule="auto"/>
        <w:jc w:val="center"/>
        <w:rPr>
          <w:rFonts w:ascii="Times New Roman" w:hAnsi="Times New Roman" w:cs="Times New Roman"/>
          <w:sz w:val="24"/>
          <w:szCs w:val="24"/>
        </w:rPr>
      </w:pPr>
      <w:r>
        <w:rPr>
          <w:rFonts w:ascii="Times New Roman" w:hAnsi="Times New Roman" w:cs="Times New Roman"/>
          <w:sz w:val="24"/>
          <w:szCs w:val="24"/>
        </w:rPr>
        <w:t>регулирующие</w:t>
      </w:r>
      <w:r w:rsidR="00BC3F81" w:rsidRPr="00622CC3">
        <w:rPr>
          <w:rFonts w:ascii="Times New Roman" w:hAnsi="Times New Roman" w:cs="Times New Roman"/>
          <w:sz w:val="24"/>
          <w:szCs w:val="24"/>
        </w:rPr>
        <w:t xml:space="preserve"> профилактику суицидального</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поведения обучающихся</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ПЕРЕЧЕНЬ</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ЗАКОНОДАТЕЛЬНЫХ И НОРМАТИВНЫХ ПРАВОВЫХ АКТОВ,</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РЕГУЛИРУЮЩИХ ПРОФИЛАКТИКУ СУИЦИДАЛЬНОГО</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ПОВЕДЕНИЯ ОБУЧАЮЩИХСЯ</w:t>
      </w:r>
    </w:p>
    <w:p w:rsidR="00BC3F81" w:rsidRPr="00622CC3" w:rsidRDefault="00BC3F81" w:rsidP="00BC3F81">
      <w:pPr>
        <w:pStyle w:val="a4"/>
        <w:spacing w:line="360" w:lineRule="auto"/>
        <w:rPr>
          <w:rFonts w:ascii="Times New Roman" w:hAnsi="Times New Roman" w:cs="Times New Roman"/>
          <w:sz w:val="24"/>
          <w:szCs w:val="24"/>
        </w:rPr>
      </w:pP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Конституция Российской Федерации (статьей 20 устанавливается общеконституциональное право любого человека на жизнь).</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Федеральный закон Российской Федерации от 24 июня 1999 г. № 120-ФЗ "Об основах системы профилактики безнадзорности и правонарушений несовершеннолетних". В соответствии со статьей 14 на образовательные учреждения возложена обязанность оказывать социально-психологическую и педагогическую помощь несовершеннолетним, имеющим отклонения в развитии или поведении, выявлять подростков и семьи, находящиеся в социально опасном положении. Органы образования должны незамедлительно сообщить в комиссию, инспектору по делам несовершеннолетних, органы прокуратуры о фактах семейного неблагополучия, ненадлежащего исполнения родителями своих обязанностей (ст. 9).</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Федеральный закон Российской Федерации от 29.12.2010 г. № 436-ФЗ "О защите детей от информации, причиняющей вред их здоровью и развитию". Закон четко определяет информационную продукцию, недопустимую для детской аудитории, и регламентирует проведение экспертизы информационной продукции.</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Федеральный закон "Об образовании в Российской Федерации" от 29.12.2012 г. № 273-ФЗ. Статья 41 регламентирует обеспечение безопасности обучающихся и профилактику несчастных случаев во время их пребывания в образовательной организации. Организации, осуществляющие образовательную деятельность, при реализации образовательных программ создают условия для охраны здоровья обучающихся, в том числе обеспечивают: проведение профилактических и оздоровительных мероприятий, обучение и воспитание в сфере охраны здоровья граждан в Российской Федерации.</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Постановление Правительства Российской Федерации от 26.10.2012 г. № 1101 "О единой автоматизированной информационной системе "Единый реестр доменных имен, </w:t>
      </w:r>
      <w:r w:rsidRPr="00622CC3">
        <w:rPr>
          <w:rFonts w:ascii="Times New Roman" w:hAnsi="Times New Roman" w:cs="Times New Roman"/>
          <w:sz w:val="24"/>
          <w:szCs w:val="24"/>
        </w:rPr>
        <w:lastRenderedPageBreak/>
        <w:t>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 Согласно данному постановлению в соответствии с критериями оценки информации, утвержденными межведомственным приказом Роскомнадзора, ФСКН России и Роспотребнадзора от 11.09.2013 г. № 1022/368/666 проводится экспертиза ссылок в сети Интернет. При наличии запрещенной информации о способах совершения самоубийства и (или) призывов к их совершению принимается решение о блокировании данных ссылок.</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Концепция демографической политики Российской Федерации на период до 2025 г., утвержденная Указом Президента Российской Федерации от 9 октября 2007 г. № 1351. В Концепции предусмотрено сокращение уровня смертности от самоубийств за счет повышения эффективности профилактической работы.</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Национальная стратегия действий в интересах детей на 2012 - 2017 годы, утвержденная Указом Президента Российской Федерации от 01.06.2012 г. № 761: "План реализации первоочередных мероприятий до 2014 года по реализации важнейших положений Национальной стратегии действий в интересах детей на 2012 - 2017 годы", утвержденный распоряжением Правительства Российской Федерации от 15.10.2012 г. № 1916-р и "План мероприятий на 2015 - 2017 годы по реализации важнейших положений Национальной стратегии действий в интересах детей на 2012 - 2017 годы", утвержденный распоряжением Правительства Российской Федерации от 05.02.2015 г. № 167-р. В числе мер по развитию политики формирования здорового образа жизни детей и подростков указана разработка системы первоочередных мер по предотвращению подросткового суицида, включая подготовку психологов в системе здравоохранения для работы с детьми и подростками с суицидальными наклонностями, а также организацию проведения психологическими службами образовательных учреждений профилактической работы с детьми, родителями, социальным окружением ребенка.</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Кодекс об административных правонарушениях Российской Федерации. За жестокое обращение с детьми (физическое, сексуальное, психическое (эмоционально дурное обращение) насилие, отсутствие заботы (пренебрежение основными потребностями ребенка)) в зависимости от его тяжести предусмотрено привлечение родителей к административной ответственности (ст. 5.35 КоАП РФ в виде штрафа от 100 до 500 рублей).</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Уголовный кодекс Российской Федерации. Так как нанесение вреда здоровью может быть причиной суицидального поведения среди детей и подростков, предусмотрена уголовная ответственность (статьи 110, 115 - 118, 125, 156).</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Семейный кодекс Российской Федерации. За ненадлежащее исполнение родителями своих обязанностей предусмотрена гражданско-правовая ответственность в виде лишения родительских прав (ст. 69), ограничения (ст. 73), отобрания ребенка при угрозе его жизни и здоровья (ст. 77).</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Ведомственные документы по профилактике суицидального поведения:</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Информационное письмо Минобрнауки России от 26.01.2000 г. № 22-06-86 "О мерах по профилактике суицида среди детей и подростков".</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Информационное письмо Минобрнауки России от 29.05.2003 г. № 03-51-102ин/22-03 "О мерах по усилению профилактики суицида среди детей и подростков".</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Письмо Рособрнадзора от 20.09.2004 г. № 01-130/07-01 "О мерах по профилактике суицида среди детей и подростков".</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Рекомендации по ограничению доступа обучающихся к видам информации, распространяемой посредством сети "Интернет", причиняющей вред здоровью и (или) развитию детей, а также не соответс</w:t>
      </w:r>
      <w:r w:rsidR="006C1F29" w:rsidRPr="00622CC3">
        <w:rPr>
          <w:rFonts w:ascii="Times New Roman" w:hAnsi="Times New Roman" w:cs="Times New Roman"/>
          <w:sz w:val="24"/>
          <w:szCs w:val="24"/>
        </w:rPr>
        <w:t>твующей задачам образования</w:t>
      </w:r>
      <w:r w:rsidR="006C1F29" w:rsidRPr="00622CC3">
        <w:rPr>
          <w:rStyle w:val="afc"/>
          <w:rFonts w:ascii="Times New Roman" w:hAnsi="Times New Roman" w:cs="Times New Roman"/>
          <w:sz w:val="24"/>
          <w:szCs w:val="24"/>
        </w:rPr>
        <w:footnoteReference w:id="4"/>
      </w: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6C1F29" w:rsidRPr="00622CC3" w:rsidRDefault="006C1F29" w:rsidP="00BC3F81">
      <w:pPr>
        <w:pStyle w:val="a4"/>
        <w:spacing w:line="360" w:lineRule="auto"/>
        <w:rPr>
          <w:rFonts w:ascii="Times New Roman" w:hAnsi="Times New Roman" w:cs="Times New Roman"/>
          <w:sz w:val="24"/>
          <w:szCs w:val="24"/>
        </w:rPr>
      </w:pP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МИНИСТЕРСТВО ОБРАЗОВАНИЯ И НАУКИ РОССИЙСКОЙ ФЕДЕРАЦИИ</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ПИСЬМО</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от 18 января 2016 г. № 07-149</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О НАПРАВЛЕНИИ МЕТОДИЧЕСКИХ РЕКОМЕНДАЦИЙ</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ПРО ПРОФИЛАКТИКЕ СУИЦИДА</w:t>
      </w:r>
    </w:p>
    <w:p w:rsidR="00BC3F81" w:rsidRPr="00622CC3" w:rsidRDefault="00BC3F81" w:rsidP="00BC3F81">
      <w:pPr>
        <w:pStyle w:val="a4"/>
        <w:spacing w:line="360" w:lineRule="auto"/>
        <w:rPr>
          <w:rFonts w:ascii="Times New Roman" w:hAnsi="Times New Roman" w:cs="Times New Roman"/>
          <w:sz w:val="24"/>
          <w:szCs w:val="24"/>
        </w:rPr>
      </w:pP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Департамент государственной политики в сфере защиты прав детей Минобрнауки России направляет для использования в практической деятельности методические </w:t>
      </w:r>
      <w:hyperlink w:anchor="Par24" w:tooltip="МЕТОДИЧЕСКИЕ РЕКОМЕНДАЦИИ" w:history="1">
        <w:r w:rsidRPr="00622CC3">
          <w:rPr>
            <w:rStyle w:val="af9"/>
            <w:rFonts w:ascii="Times New Roman" w:hAnsi="Times New Roman" w:cs="Times New Roman"/>
            <w:sz w:val="24"/>
            <w:szCs w:val="24"/>
          </w:rPr>
          <w:t>рекомендации</w:t>
        </w:r>
      </w:hyperlink>
      <w:r w:rsidRPr="00622CC3">
        <w:rPr>
          <w:rFonts w:ascii="Times New Roman" w:hAnsi="Times New Roman" w:cs="Times New Roman"/>
          <w:sz w:val="24"/>
          <w:szCs w:val="24"/>
        </w:rPr>
        <w:t xml:space="preserve"> по профилактике суицидального поведения детей и подростков в образовательных организациях, разработанные федеральным государственным бюджетным научным учреждением "Центр исследования проблем воспитания, формирования здорового образа жизни, профилактики наркомании, социально-педагогической поддержки детей и молодежи" (далее - Центр).</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Дополнительно информируем, что развернутый вариант материалов "Инновационный опыт работы по профилактике суицидального поведения детей и подростков в образовательных организациях" размещен на специализированной странице официального сайта Центра в сети Интернет по адресу: http://podrostok.cipv.ru/.</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Просим довести данную информацию до руководителей образовательных организаций.</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Директор Департамента</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государственной политики</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 сфере защиты прав детей</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Е.А.СИЛЬЯНОВ</w:t>
      </w:r>
    </w:p>
    <w:p w:rsidR="00BC3F81" w:rsidRPr="00622CC3" w:rsidRDefault="00BC3F81" w:rsidP="00BC3F81">
      <w:pPr>
        <w:pStyle w:val="a4"/>
        <w:spacing w:line="360" w:lineRule="auto"/>
        <w:rPr>
          <w:rFonts w:ascii="Times New Roman" w:hAnsi="Times New Roman" w:cs="Times New Roman"/>
          <w:sz w:val="24"/>
          <w:szCs w:val="24"/>
        </w:rPr>
      </w:pPr>
    </w:p>
    <w:p w:rsidR="00BF3E60" w:rsidRDefault="00BF3E60" w:rsidP="006C1F29">
      <w:pPr>
        <w:pStyle w:val="a4"/>
        <w:spacing w:line="360" w:lineRule="auto"/>
        <w:jc w:val="right"/>
        <w:rPr>
          <w:rFonts w:ascii="Times New Roman" w:hAnsi="Times New Roman" w:cs="Times New Roman"/>
          <w:sz w:val="24"/>
          <w:szCs w:val="24"/>
        </w:rPr>
      </w:pPr>
    </w:p>
    <w:p w:rsidR="00BF3E60" w:rsidRDefault="00BF3E60" w:rsidP="006C1F29">
      <w:pPr>
        <w:pStyle w:val="a4"/>
        <w:spacing w:line="360" w:lineRule="auto"/>
        <w:jc w:val="right"/>
        <w:rPr>
          <w:rFonts w:ascii="Times New Roman" w:hAnsi="Times New Roman" w:cs="Times New Roman"/>
          <w:sz w:val="24"/>
          <w:szCs w:val="24"/>
        </w:rPr>
      </w:pPr>
    </w:p>
    <w:p w:rsidR="00BF3E60" w:rsidRDefault="00BF3E60" w:rsidP="006C1F29">
      <w:pPr>
        <w:pStyle w:val="a4"/>
        <w:spacing w:line="360" w:lineRule="auto"/>
        <w:jc w:val="right"/>
        <w:rPr>
          <w:rFonts w:ascii="Times New Roman" w:hAnsi="Times New Roman" w:cs="Times New Roman"/>
          <w:sz w:val="24"/>
          <w:szCs w:val="24"/>
        </w:rPr>
      </w:pPr>
    </w:p>
    <w:p w:rsidR="00BF3E60" w:rsidRDefault="00BF3E60" w:rsidP="006C1F29">
      <w:pPr>
        <w:pStyle w:val="a4"/>
        <w:spacing w:line="360" w:lineRule="auto"/>
        <w:jc w:val="right"/>
        <w:rPr>
          <w:rFonts w:ascii="Times New Roman" w:hAnsi="Times New Roman" w:cs="Times New Roman"/>
          <w:sz w:val="24"/>
          <w:szCs w:val="24"/>
        </w:rPr>
      </w:pPr>
    </w:p>
    <w:p w:rsidR="00BF3E60" w:rsidRDefault="00BF3E60" w:rsidP="006C1F29">
      <w:pPr>
        <w:pStyle w:val="a4"/>
        <w:spacing w:line="360" w:lineRule="auto"/>
        <w:jc w:val="right"/>
        <w:rPr>
          <w:rFonts w:ascii="Times New Roman" w:hAnsi="Times New Roman" w:cs="Times New Roman"/>
          <w:sz w:val="24"/>
          <w:szCs w:val="24"/>
        </w:rPr>
      </w:pPr>
    </w:p>
    <w:p w:rsidR="00BF3E60" w:rsidRDefault="00BF3E60" w:rsidP="006C1F29">
      <w:pPr>
        <w:pStyle w:val="a4"/>
        <w:spacing w:line="360" w:lineRule="auto"/>
        <w:jc w:val="right"/>
        <w:rPr>
          <w:rFonts w:ascii="Times New Roman" w:hAnsi="Times New Roman" w:cs="Times New Roman"/>
          <w:sz w:val="24"/>
          <w:szCs w:val="24"/>
        </w:rPr>
      </w:pPr>
    </w:p>
    <w:p w:rsidR="00BF3E60" w:rsidRDefault="00BF3E60" w:rsidP="006C1F29">
      <w:pPr>
        <w:pStyle w:val="a4"/>
        <w:spacing w:line="360" w:lineRule="auto"/>
        <w:jc w:val="right"/>
        <w:rPr>
          <w:rFonts w:ascii="Times New Roman" w:hAnsi="Times New Roman" w:cs="Times New Roman"/>
          <w:sz w:val="24"/>
          <w:szCs w:val="24"/>
        </w:rPr>
      </w:pPr>
    </w:p>
    <w:p w:rsidR="00BC3F81" w:rsidRPr="00622CC3" w:rsidRDefault="00BC3F81" w:rsidP="006C1F29">
      <w:pPr>
        <w:pStyle w:val="a4"/>
        <w:spacing w:line="360" w:lineRule="auto"/>
        <w:jc w:val="right"/>
        <w:rPr>
          <w:rFonts w:ascii="Times New Roman" w:hAnsi="Times New Roman" w:cs="Times New Roman"/>
          <w:sz w:val="24"/>
          <w:szCs w:val="24"/>
        </w:rPr>
      </w:pPr>
      <w:r w:rsidRPr="00622CC3">
        <w:rPr>
          <w:rFonts w:ascii="Times New Roman" w:hAnsi="Times New Roman" w:cs="Times New Roman"/>
          <w:sz w:val="24"/>
          <w:szCs w:val="24"/>
        </w:rPr>
        <w:lastRenderedPageBreak/>
        <w:t>Приложение</w:t>
      </w:r>
      <w:r w:rsidR="007552E5" w:rsidRPr="00622CC3">
        <w:rPr>
          <w:rFonts w:ascii="Times New Roman" w:hAnsi="Times New Roman" w:cs="Times New Roman"/>
          <w:sz w:val="24"/>
          <w:szCs w:val="24"/>
        </w:rPr>
        <w:t xml:space="preserve"> 2</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6C1F29">
      <w:pPr>
        <w:pStyle w:val="a4"/>
        <w:spacing w:line="360" w:lineRule="auto"/>
        <w:jc w:val="center"/>
        <w:rPr>
          <w:rFonts w:ascii="Times New Roman" w:hAnsi="Times New Roman" w:cs="Times New Roman"/>
          <w:sz w:val="24"/>
          <w:szCs w:val="24"/>
        </w:rPr>
      </w:pPr>
      <w:bookmarkStart w:id="4" w:name="Par24"/>
      <w:bookmarkEnd w:id="4"/>
      <w:r w:rsidRPr="00622CC3">
        <w:rPr>
          <w:rFonts w:ascii="Times New Roman" w:hAnsi="Times New Roman" w:cs="Times New Roman"/>
          <w:sz w:val="24"/>
          <w:szCs w:val="24"/>
        </w:rPr>
        <w:t>МЕТОДИЧЕСКИЕ РЕКОМЕНДАЦИИ</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ПО ПРОФИЛАКТИКЕ СУИЦИДАЛЬНОГО ПОВЕДЕНИЯ ДЕТЕЙ</w:t>
      </w: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И ПОДРОСТКОВ В ОБРАЗОВАТЕЛЬНЫХ ОРГАНИЗАЦИЯХ</w:t>
      </w:r>
    </w:p>
    <w:p w:rsidR="00BC3F81" w:rsidRPr="00622CC3" w:rsidRDefault="00BC3F81" w:rsidP="00BC3F81">
      <w:pPr>
        <w:pStyle w:val="a4"/>
        <w:spacing w:line="360" w:lineRule="auto"/>
        <w:rPr>
          <w:rFonts w:ascii="Times New Roman" w:hAnsi="Times New Roman" w:cs="Times New Roman"/>
          <w:sz w:val="24"/>
          <w:szCs w:val="24"/>
        </w:rPr>
      </w:pP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Актуальность. По данным Росстата России смертность детского населения от самоубийств в 2014 году составила на 100000 человек 1,3 в возрастной группе от 10 до 14 лет и 5,9 - в возрастной группе от 15 до 19 лет</w:t>
      </w:r>
      <w:r w:rsidR="006C1F29" w:rsidRPr="00622CC3">
        <w:rPr>
          <w:rStyle w:val="afc"/>
          <w:rFonts w:ascii="Times New Roman" w:hAnsi="Times New Roman" w:cs="Times New Roman"/>
          <w:sz w:val="24"/>
          <w:szCs w:val="24"/>
        </w:rPr>
        <w:footnoteReference w:id="5"/>
      </w:r>
    </w:p>
    <w:p w:rsidR="00BC3F81" w:rsidRPr="00622CC3" w:rsidRDefault="006C1F29"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&lt;1&gt; </w:t>
      </w:r>
      <w:r w:rsidR="00BC3F81" w:rsidRPr="00622CC3">
        <w:rPr>
          <w:rFonts w:ascii="Times New Roman" w:hAnsi="Times New Roman" w:cs="Times New Roman"/>
          <w:sz w:val="24"/>
          <w:szCs w:val="24"/>
        </w:rPr>
        <w:t>Решение проблемы профилактики суицидального поведения несовершеннолетних носит комплексный, системный и междисциплинарный характер, требует непрерывного отслеживания динамики ситуации, оперативного реагирования, внедрения в практику эффективного опыта работы образовательных организаций. Ежегодный мониторинг профилактики суицидального поведения детей и подростков позволяет констатировать, что в настоящее время в этой работе существует ряд нерешенных вопросов:</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Кадровое обеспечение и профессиональная подготовка специалистов образовательных организаций:</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дефицит психологов, социальных педагогов, детских сексологов, который негативно сказывается на эффективности первичной профилактики суицидального риска;</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отсутствие специалистов-суицидологов при дальнейшем сопровождении несовершеннолетнего после парасуицида;</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недостаточное современное программно-методическое и материально-техническое обеспечение профилактической деятельности, отсутствие регионального банка данных технологий работы с детьми и молодежью по профилактике суицидального поведения;</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отсутствие специализированных курсов повышения квалификации кадров;</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трудности педагогического, ученического и родительского коллектива в конструктивном решении проблемы, связанные с данными поведенческими реакциями по причине нарушения конфиденциальности, профессиональной этики, страха обсуждения данной темы.</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Проблемы при реализации индивидуальной профилактической работы с обучающимися по причине отказа многих родителей (законных представителей) от консультаций клинического психолога, психиатра или суицидолога.</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3. Отсутствие должного взаимодействия на межведомственном уровне при выявлении несовершеннолетнего, относящегося к "группе риска".</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Сложности в ограничении доступа к сайтам сети Интернет, содержащим вредную и опасную для жизни несовершеннолетних информацию.</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Косвенные причины роста суицидального поведения в подростковой среде:</w:t>
      </w:r>
    </w:p>
    <w:p w:rsidR="00BC3F81" w:rsidRPr="00622CC3" w:rsidRDefault="00BC3F81" w:rsidP="006C1F29">
      <w:pPr>
        <w:pStyle w:val="a4"/>
        <w:numPr>
          <w:ilvl w:val="0"/>
          <w:numId w:val="17"/>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свободный доступ к информации, наносящей вред их жизни и здоровью;</w:t>
      </w:r>
    </w:p>
    <w:p w:rsidR="00BC3F81" w:rsidRPr="00622CC3" w:rsidRDefault="00BC3F81" w:rsidP="006C1F29">
      <w:pPr>
        <w:pStyle w:val="a4"/>
        <w:numPr>
          <w:ilvl w:val="0"/>
          <w:numId w:val="17"/>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рост мобильной и Интернет-зависимости;</w:t>
      </w:r>
    </w:p>
    <w:p w:rsidR="00BC3F81" w:rsidRPr="00622CC3" w:rsidRDefault="00BC3F81" w:rsidP="006C1F29">
      <w:pPr>
        <w:pStyle w:val="a4"/>
        <w:numPr>
          <w:ilvl w:val="0"/>
          <w:numId w:val="17"/>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высокий уровень тревожности детей и подростков вследствие повышения требований в учебном процессе;</w:t>
      </w:r>
    </w:p>
    <w:p w:rsidR="00BC3F81" w:rsidRPr="00622CC3" w:rsidRDefault="00BC3F81" w:rsidP="006C1F29">
      <w:pPr>
        <w:pStyle w:val="a4"/>
        <w:numPr>
          <w:ilvl w:val="0"/>
          <w:numId w:val="17"/>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романтизация самоубийства в средствах массовой информации, на телевидении, в художественных произведениях, кинофильмах, музыкальных клипах и других объектах массовой культуры.</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Координация деятельности по профилактике</w:t>
      </w:r>
      <w:r w:rsidR="006C1F29" w:rsidRPr="00622CC3">
        <w:rPr>
          <w:rFonts w:ascii="Times New Roman" w:hAnsi="Times New Roman" w:cs="Times New Roman"/>
          <w:sz w:val="24"/>
          <w:szCs w:val="24"/>
        </w:rPr>
        <w:t xml:space="preserve"> </w:t>
      </w:r>
      <w:r w:rsidRPr="00622CC3">
        <w:rPr>
          <w:rFonts w:ascii="Times New Roman" w:hAnsi="Times New Roman" w:cs="Times New Roman"/>
          <w:sz w:val="24"/>
          <w:szCs w:val="24"/>
        </w:rPr>
        <w:t>суицидального поведения детей и подростков</w:t>
      </w:r>
      <w:r w:rsidR="006C1F29" w:rsidRPr="00622CC3">
        <w:rPr>
          <w:rFonts w:ascii="Times New Roman" w:hAnsi="Times New Roman" w:cs="Times New Roman"/>
          <w:sz w:val="24"/>
          <w:szCs w:val="24"/>
        </w:rPr>
        <w:t xml:space="preserve"> </w:t>
      </w:r>
      <w:r w:rsidRPr="00622CC3">
        <w:rPr>
          <w:rFonts w:ascii="Times New Roman" w:hAnsi="Times New Roman" w:cs="Times New Roman"/>
          <w:sz w:val="24"/>
          <w:szCs w:val="24"/>
        </w:rPr>
        <w:t>в образовательных организациях</w:t>
      </w:r>
    </w:p>
    <w:p w:rsidR="00BC3F81" w:rsidRPr="00622CC3" w:rsidRDefault="00BC3F81" w:rsidP="006C1F29">
      <w:pPr>
        <w:pStyle w:val="a4"/>
        <w:spacing w:line="360" w:lineRule="auto"/>
        <w:jc w:val="center"/>
        <w:rPr>
          <w:rFonts w:ascii="Times New Roman" w:hAnsi="Times New Roman" w:cs="Times New Roman"/>
          <w:sz w:val="24"/>
          <w:szCs w:val="24"/>
        </w:rPr>
      </w:pP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Общее управление превентивной деятельностью на муниципальном уровне осуществляет орган управления образованием. В частности, отделы дополнительного и общего образования призваны обеспечить защиту прав несовершеннолетних группы риска на образование, решать возникающие проблемы по преодолению трудностей в обучении, при выборе класса по профилю, занятий дополнительным образованием, оказанию помощи отстающим в учебе учащимся, входящим в группу суицидального риска. Также в сфере их компетентности - решение возникающих конфликтных ситуаций, в том числе по переводу в вечернюю школу, сдаче экзаменов в выпускном 9 классе, выбору родителями альтернативных форм обучения с учетом приоритетности интересов подростка группы суицидального риска.</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Отдел опеки и попечительства при наличии в группе риска подростков, находящихся под опекой, детей-сирот оказывает помощь и осуществляет контроль за условиями проживания и воспитания таких детей. При необходимости применяет меры к родителям, злостно уклоняющимся от воспитания подростков, входящих в группу риска, оказывающим на них вредное влияние, изымает подростков из неблагополучной семьи и помещает в детское государственное учреждение. Применяет все меры в соответствии с законом по нормализации обстановки в семье детей группы суицидального риска.</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Учреждения дополнительного образования детей обеспечивают вовлечение подростков группы риска в деятельность творческих объединений по интересам, создание ситуац</w:t>
      </w:r>
      <w:r w:rsidR="006C1F29" w:rsidRPr="00622CC3">
        <w:rPr>
          <w:rFonts w:ascii="Times New Roman" w:hAnsi="Times New Roman" w:cs="Times New Roman"/>
          <w:sz w:val="24"/>
          <w:szCs w:val="24"/>
        </w:rPr>
        <w:t>ии успеха во внешкольной среде.</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Расширяют круг общения, улучшают коммуникативные навыки, успешно социализируют подростка, снимают эмоциональную напряженность.</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 муниципальном уровне рекомендуются следующие направления превенции суицидального поведения детей и подростков:</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организационные и правовые меры по предупреждению суицидального поведения несовершеннолетних: организация и проведение ежегодного мониторинга, направленного на выявление случаев жестокого обращения с несовершеннолетними и уровня буллинга в детско-подростковой среде; открытие для подростков, вынужденных покинуть семью, социальных гостиниц; организация работы Детского телефона доверия;</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профилактика суицидального поведения несовершеннолетних: выявление несовершеннолетних и семей, находящихся в социально опасном положении, а также детей и подростков, находящихся в обстановке, представляющей угрозу их жизни и здоровью; обеспечение социального, педагогического, психологического и юридического сопровождения детей, подростков и семей, находящихся в трудной жизненной ситуации; разработка и внедрение превентивных программ, направленных на проведение в образовательных организациях занятий по профилактике суицидального поведения несовершеннолетних и случаев буллинга; вовлечение несовершеннолетних и членов их семей в различные виды семейной досуговой деятельности, направленной на гармонизацию внутрисемейных отношений; организация при школах "семейных клубов", с целью коррекции детско-родительских отношений, а также повышения психологической и педагогической культуры семей; использование ресурсов учреждений социальной защиты населения для детей, нуждающихся в психолого-педагогической и медико-социальной помощи; обеспечение взаимодействия образовательных организаций с учреждениями здравоохранения (центрами здоровья детей) в части профилактики суицидального поведения обучающихся; инженерно-техническое обеспечение образовательных организаций (системы внутреннего и внешнего видеонаблюдения) с целью создания безопасной образовательно-воспитательной среды;</w:t>
      </w:r>
    </w:p>
    <w:p w:rsidR="00BC3F81"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информационно-пропагандистская деятельность в рамках профилактики суицидального поведения несовершеннолетних: проведение массовых мероприятий, приуроченных к Международному дню детского телефона доверия; проведение тематической недели, посвященной Международному дню толерантности; проведение массовых мероприятий, посвященных Международному дню защиты детей.</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6C1F2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Научно-методические основы работы по профилактике</w:t>
      </w:r>
      <w:r w:rsidR="006C1F29" w:rsidRPr="00622CC3">
        <w:rPr>
          <w:rFonts w:ascii="Times New Roman" w:hAnsi="Times New Roman" w:cs="Times New Roman"/>
          <w:sz w:val="24"/>
          <w:szCs w:val="24"/>
        </w:rPr>
        <w:t xml:space="preserve"> </w:t>
      </w:r>
      <w:r w:rsidRPr="00622CC3">
        <w:rPr>
          <w:rFonts w:ascii="Times New Roman" w:hAnsi="Times New Roman" w:cs="Times New Roman"/>
          <w:sz w:val="24"/>
          <w:szCs w:val="24"/>
        </w:rPr>
        <w:t>суицидального поведения детей и подростков</w:t>
      </w:r>
      <w:r w:rsidR="006C1F29" w:rsidRPr="00622CC3">
        <w:rPr>
          <w:rFonts w:ascii="Times New Roman" w:hAnsi="Times New Roman" w:cs="Times New Roman"/>
          <w:sz w:val="24"/>
          <w:szCs w:val="24"/>
        </w:rPr>
        <w:t xml:space="preserve"> </w:t>
      </w:r>
      <w:r w:rsidRPr="00622CC3">
        <w:rPr>
          <w:rFonts w:ascii="Times New Roman" w:hAnsi="Times New Roman" w:cs="Times New Roman"/>
          <w:sz w:val="24"/>
          <w:szCs w:val="24"/>
        </w:rPr>
        <w:t xml:space="preserve">в </w:t>
      </w:r>
      <w:r w:rsidR="00BF3E60">
        <w:rPr>
          <w:rFonts w:ascii="Times New Roman" w:hAnsi="Times New Roman" w:cs="Times New Roman"/>
          <w:sz w:val="24"/>
          <w:szCs w:val="24"/>
        </w:rPr>
        <w:t xml:space="preserve">образовательных организациях </w:t>
      </w:r>
    </w:p>
    <w:p w:rsidR="00BC3F81" w:rsidRPr="00622CC3" w:rsidRDefault="00BC3F81" w:rsidP="00BC3F81">
      <w:pPr>
        <w:pStyle w:val="a4"/>
        <w:spacing w:line="360" w:lineRule="auto"/>
        <w:rPr>
          <w:rFonts w:ascii="Times New Roman" w:hAnsi="Times New Roman" w:cs="Times New Roman"/>
          <w:sz w:val="24"/>
          <w:szCs w:val="24"/>
        </w:rPr>
      </w:pP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Конкретные материалы по проблеме размещены на специализированной странице официального сайта федерального государственного бюджетного научного учреждения "Центр исследования проблем воспитания, формирования здорового образа жизни, профилактики наркомании, социально-педагогической поддержки детей и молодежи" - http://podrostok.cipv.ru/.</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Анализ проблематики суицидального поведения, завершенных суицидов и суицидальных попыток в детском и подростковом возрасте свидетельствует о том, что одними из ведущих в классификации психотравмирующих ситуаций являются негативные феномены, порожденные школьной жизнью: дезадаптация, неуспешность в учебе, отвержение подростка в классе, конфли</w:t>
      </w:r>
      <w:r w:rsidR="00BF3E60">
        <w:rPr>
          <w:rFonts w:ascii="Times New Roman" w:hAnsi="Times New Roman" w:cs="Times New Roman"/>
          <w:sz w:val="24"/>
          <w:szCs w:val="24"/>
        </w:rPr>
        <w:t xml:space="preserve">кт с учителями, дидактогения </w:t>
      </w:r>
      <w:r w:rsidRPr="00622CC3">
        <w:rPr>
          <w:rFonts w:ascii="Times New Roman" w:hAnsi="Times New Roman" w:cs="Times New Roman"/>
          <w:sz w:val="24"/>
          <w:szCs w:val="24"/>
        </w:rPr>
        <w:t>(пограничные расстройства психики, связанные с травмирующим воздействием на ребенка самого процесса обучения), дидаскалогения (невротическое нарушение, связанное с влиянием авторитарного стиля педагога на психическое состояние ребенка) и др.</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связи с этим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среды. С введением ФГОС изменился не только социальный заказ - на государственном уровне признана задача развития ребенка в качестве основного результата и основной ценнос</w:t>
      </w:r>
      <w:r w:rsidR="006C1F29" w:rsidRPr="00622CC3">
        <w:rPr>
          <w:rFonts w:ascii="Times New Roman" w:hAnsi="Times New Roman" w:cs="Times New Roman"/>
          <w:sz w:val="24"/>
          <w:szCs w:val="24"/>
        </w:rPr>
        <w:t>ти образовательных воздействий.</w:t>
      </w:r>
    </w:p>
    <w:p w:rsidR="006C1F29" w:rsidRPr="00622CC3" w:rsidRDefault="00BC3F81" w:rsidP="006C1F2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Одним из условий нормализации развития учащихся является ранняя профилактика социальной дезадаптации, редукция социальных и психологических девиаций, в том</w:t>
      </w:r>
      <w:r w:rsidR="006C1F29" w:rsidRPr="00622CC3">
        <w:rPr>
          <w:rFonts w:ascii="Times New Roman" w:hAnsi="Times New Roman" w:cs="Times New Roman"/>
          <w:sz w:val="24"/>
          <w:szCs w:val="24"/>
        </w:rPr>
        <w:t xml:space="preserve"> числе суицидального поведения.</w:t>
      </w:r>
    </w:p>
    <w:p w:rsidR="001F59EA" w:rsidRPr="00622CC3" w:rsidRDefault="00BC3F81" w:rsidP="001F59EA">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Стратегической целью превентивной работы является развитие личности подростка, включающее осознание им собственных ценностей и смысла существования; развитие уверенности в себе и навыков успешного взаимодействия с окружающими; формирование созидательной и активной жизненной позиции.</w:t>
      </w:r>
    </w:p>
    <w:p w:rsidR="001F59EA" w:rsidRPr="00622CC3" w:rsidRDefault="00BC3F81" w:rsidP="001F59EA">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Целевыми группами (объектами) профилактики суицидального поведения являются: обучающиеся, специалисты (педагоги, медицинские работники, педагоги-психологи, социальные педагоги), представители государственных учреждений, участвующие в жизнедеятельности вышеуказанных групп. Категории детей, нуждающихся в психолого-педагогическом сопровождении: школьники в период адаптации к новым условиям образовательного процесса (1, 5, 10 классы); дети, имеющие </w:t>
      </w:r>
      <w:r w:rsidRPr="00622CC3">
        <w:rPr>
          <w:rFonts w:ascii="Times New Roman" w:hAnsi="Times New Roman" w:cs="Times New Roman"/>
          <w:sz w:val="24"/>
          <w:szCs w:val="24"/>
        </w:rPr>
        <w:lastRenderedPageBreak/>
        <w:t>школьные трудности; дети с социально-педагогической запущенностью и отклоняющимся поведением; школьники в период перехода к профильному обучению; дети из неблагополучных семей; дети с особыми образовательными потребностями; группы школьников в случае возникновения ситуации межличностного конфликта; дети из семей беженцев и переселенцев.</w:t>
      </w:r>
    </w:p>
    <w:p w:rsidR="001F59EA" w:rsidRPr="00622CC3" w:rsidRDefault="00BC3F81" w:rsidP="001F59EA">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Субъектами профилактической работы являются: специалисты образовательных организаций, учреждений социальной защиты населения и системы здравоохранения, сотрудники органов внутренних дел, представители общественных объединений и организаций, а также представители СМИ, занимающиеся профилактикой и оказанием поддержки семьям, оказавшимся в трудной жизненной ситуации.</w:t>
      </w:r>
    </w:p>
    <w:p w:rsidR="001F59EA" w:rsidRPr="00622CC3" w:rsidRDefault="00BC3F81" w:rsidP="001F59EA">
      <w:pPr>
        <w:pStyle w:val="a4"/>
        <w:spacing w:line="360" w:lineRule="auto"/>
        <w:ind w:firstLine="709"/>
        <w:rPr>
          <w:rFonts w:ascii="Times New Roman" w:hAnsi="Times New Roman" w:cs="Times New Roman"/>
          <w:sz w:val="24"/>
          <w:szCs w:val="24"/>
          <w:lang w:val="en-US"/>
        </w:rPr>
      </w:pPr>
      <w:r w:rsidRPr="00622CC3">
        <w:rPr>
          <w:rFonts w:ascii="Times New Roman" w:hAnsi="Times New Roman" w:cs="Times New Roman"/>
          <w:sz w:val="24"/>
          <w:szCs w:val="24"/>
        </w:rPr>
        <w:t xml:space="preserve">Основой ранней профилактики является: </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создание условий, обеспечивающих возможность нормального развития подростков; </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своевременное выявление типичных кризисных ситуаций, возникающих у учащихся определенного возраста. </w:t>
      </w:r>
    </w:p>
    <w:p w:rsidR="00BC3F81" w:rsidRPr="00622CC3" w:rsidRDefault="00BC3F81" w:rsidP="001F59EA">
      <w:pPr>
        <w:pStyle w:val="a4"/>
        <w:tabs>
          <w:tab w:val="left" w:pos="993"/>
        </w:tabs>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Профилактика должна строиться на принципах системности, комплексности, содержательной насыщенности, целостности, взаимосвязанности, пролонгированности, преемственности, скоординированности психолого-педагогического сопровождения образовательного процесса с учетом того или иного уровня профилактики:</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на уровне личности: доступности и своевременности помощи и поддержки; гуманизма - вера в возможно</w:t>
      </w:r>
      <w:r w:rsidR="001F59EA" w:rsidRPr="00622CC3">
        <w:rPr>
          <w:rFonts w:ascii="Times New Roman" w:hAnsi="Times New Roman" w:cs="Times New Roman"/>
          <w:sz w:val="24"/>
          <w:szCs w:val="24"/>
        </w:rPr>
        <w:t>сти ребенка, позитивный подход;</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реалистичности - учет реальных возможностей ребенка и конкретной ситуации; системности - рассмотрение ребенка как целостного, качественно своеобразного, динамично развивающегося субъекта; </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индивидуального подхода - изменение содержания, форм и способов коррекционно-развивающей работы в зависимости от особенностей ребенка, целей работы, позиции и возможностей специалиста; </w:t>
      </w:r>
    </w:p>
    <w:p w:rsidR="00BC3F81"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деятельностного принципа коррекции - опора на ведущий вид деятельности, свойственный возрасту ребенка;</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на уровне образовательной организации: профессионализма специалистов - психологов, социальных педагогов, учителей и других участников учебно-воспитательного процесса; </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приоритетности превентивности социальных проблем; сотрудничества с учреждениями и органами, которые занимаются вопросами охраны психического </w:t>
      </w:r>
      <w:r w:rsidRPr="00622CC3">
        <w:rPr>
          <w:rFonts w:ascii="Times New Roman" w:hAnsi="Times New Roman" w:cs="Times New Roman"/>
          <w:sz w:val="24"/>
          <w:szCs w:val="24"/>
        </w:rPr>
        <w:lastRenderedPageBreak/>
        <w:t xml:space="preserve">здоровья несовершеннолетних и его профилактикой; опережающего характера психолого-педагогической </w:t>
      </w:r>
      <w:r w:rsidR="001F59EA" w:rsidRPr="00622CC3">
        <w:rPr>
          <w:rFonts w:ascii="Times New Roman" w:hAnsi="Times New Roman" w:cs="Times New Roman"/>
          <w:sz w:val="24"/>
          <w:szCs w:val="24"/>
        </w:rPr>
        <w:t>профилактики;</w:t>
      </w:r>
    </w:p>
    <w:p w:rsidR="00BC3F81"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конструктивно-позитивного характера превенции;</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на уровне государственных учреждений: системности, взаимодействия региональных органов исполнительной власти, органов местного самоуправления и подведомственных им организаций, а также межпрофессиональное взаимодействие специалистов различных служб и ведомств; единой стратегии профилактики, включая основные направления, методические подходы и конкретные мероприятия; </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комплексного использования социальных, психологических и личностно-ориентированных направлений и форм профилактической деятельности; </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соответствия профилактической деятельности социально-экономической ситуации в стране, регионе, муниципальном образовании;</w:t>
      </w:r>
    </w:p>
    <w:p w:rsidR="001F59EA"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соответствия профилактических форм и методов законодательным актам федерального и регионального значения.</w:t>
      </w:r>
    </w:p>
    <w:p w:rsidR="00BC3F81" w:rsidRPr="00622CC3" w:rsidRDefault="00BC3F81" w:rsidP="001F59EA">
      <w:pPr>
        <w:pStyle w:val="a4"/>
        <w:tabs>
          <w:tab w:val="left" w:pos="993"/>
        </w:tabs>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Комплекс психолого-педагогических условий, обеспечивающих профилактику суицидального поведения в образовательной среде, включает в себя:</w:t>
      </w:r>
    </w:p>
    <w:p w:rsidR="00BC3F81"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выделение ключевых параметров образовательной среды;</w:t>
      </w:r>
    </w:p>
    <w:p w:rsidR="00BC3F81"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организацию психолого-педагогического сопровождения и превенции как его направления;</w:t>
      </w:r>
    </w:p>
    <w:p w:rsidR="00BC3F81"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обучение педагогического коллектива навыкам раннего распознавания суицидального поведения несовершеннолетних;</w:t>
      </w:r>
    </w:p>
    <w:p w:rsidR="00BC3F81"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уровневую профилактику суицидов в образовательных организациях на основе внедрения индивидуальных и групповых программ по формированию навыков адаптивного поведения;</w:t>
      </w:r>
    </w:p>
    <w:p w:rsidR="00BC3F81" w:rsidRPr="00622CC3" w:rsidRDefault="00BC3F81" w:rsidP="001F59EA">
      <w:pPr>
        <w:pStyle w:val="a4"/>
        <w:numPr>
          <w:ilvl w:val="0"/>
          <w:numId w:val="18"/>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совместную деятельность образовательных организаций и отдельных социальных институтов по предотвращению суицидального поведения молодежи.</w:t>
      </w:r>
    </w:p>
    <w:p w:rsidR="001F59EA" w:rsidRPr="00622CC3" w:rsidRDefault="00BC3F81" w:rsidP="001F59EA">
      <w:pPr>
        <w:pStyle w:val="a4"/>
        <w:tabs>
          <w:tab w:val="left" w:pos="993"/>
        </w:tabs>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Создание педагогических условий для реализации выбора подростка между жизнью и смертью возможно лишь при разрешении противоречий, которые существуют между целью учебно-воспитательного процесса, заключающейся в воспитании гармоничной и целостной личности, и его реальной ориентацией исключительно на знания и дисциплину; между потребностями современной школы в организации профилактической работы по упреждению суицидальной активности подростков и отсутствием в школе практики выявления детей группы суицидального риска. </w:t>
      </w:r>
    </w:p>
    <w:p w:rsidR="00BC3F81" w:rsidRPr="00622CC3" w:rsidRDefault="00BC3F81" w:rsidP="001F59EA">
      <w:pPr>
        <w:pStyle w:val="a4"/>
        <w:tabs>
          <w:tab w:val="left" w:pos="993"/>
        </w:tabs>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Школа, являясь одной из основных социализирующих сред (наряду с семьей), в которой ребенок находится в течение 11 лет, имеет все возможности для организации </w:t>
      </w:r>
      <w:r w:rsidRPr="00622CC3">
        <w:rPr>
          <w:rFonts w:ascii="Times New Roman" w:hAnsi="Times New Roman" w:cs="Times New Roman"/>
          <w:sz w:val="24"/>
          <w:szCs w:val="24"/>
        </w:rPr>
        <w:lastRenderedPageBreak/>
        <w:t>планомерной целенаправленной работы по формированию жизнестойкости ребенка, раскрытию его потенциала, освоению способов преодоления проблем, а также оказания профессиональной поддержки семье в ходе психолого-педагогического сопровождения несовершеннолетних.</w:t>
      </w:r>
    </w:p>
    <w:p w:rsidR="001F59EA" w:rsidRPr="00622CC3" w:rsidRDefault="001F59EA" w:rsidP="00BC3F81">
      <w:pPr>
        <w:pStyle w:val="a4"/>
        <w:spacing w:line="360" w:lineRule="auto"/>
        <w:rPr>
          <w:rFonts w:ascii="Times New Roman" w:hAnsi="Times New Roman" w:cs="Times New Roman"/>
          <w:sz w:val="24"/>
          <w:szCs w:val="24"/>
        </w:rPr>
      </w:pPr>
    </w:p>
    <w:p w:rsidR="00BC3F81" w:rsidRPr="00622CC3" w:rsidRDefault="00BC3F81" w:rsidP="001F59EA">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Основные условия успешной реализации модели психолого-педагогического сопровождения профилактики суицидального поведения несовершеннолетних:</w:t>
      </w:r>
    </w:p>
    <w:p w:rsidR="001F59EA" w:rsidRPr="00622CC3" w:rsidRDefault="001F59EA" w:rsidP="001F59EA">
      <w:pPr>
        <w:pStyle w:val="a4"/>
        <w:spacing w:line="360" w:lineRule="auto"/>
        <w:ind w:firstLine="709"/>
        <w:rPr>
          <w:rFonts w:ascii="Times New Roman" w:hAnsi="Times New Roman" w:cs="Times New Roman"/>
          <w:sz w:val="24"/>
          <w:szCs w:val="24"/>
        </w:rPr>
      </w:pPr>
    </w:p>
    <w:p w:rsidR="001F59EA" w:rsidRPr="00622CC3" w:rsidRDefault="00BC3F81" w:rsidP="001F59EA">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Микросоциальные (школьные) условия. Престиж здорового образа жизни в школе. Соответствие пришкольного участка, здания школы, его планировки, микроклимата, светового режима, отделки, оборудования учебных и не учебных помещений, а также организации школьного питания санитарно-гигиеническим требованиям и современному дизайну. Наличие в школе и классе атмосферы, способствующей хорошему настроению, высокой работоспособности, психогигиеническому комфорту. Учет динамики умственной работоспособности при организации учебного труда и отдыха, выборе режимов обучения, составлении недельного расписания; использование на уроках здоровьесберегающих педагогических технологий, минимизация стрессовых воздействий во время проведения контрольных работ и экзаменов.</w:t>
      </w:r>
    </w:p>
    <w:p w:rsidR="001F59EA" w:rsidRPr="00622CC3" w:rsidRDefault="00BC3F81" w:rsidP="001F59EA">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Понимание руководителями школы и педагогическим коллективом значимости решения вопросов формирования, сохранения и укрепления здоровья учащихся в процессе получения ими образования, присутствие фактора социального одобрения деятельности, отнесенной к здоровому образу жизни (далее - ЗОЖ). Наличие у учителя высокой культуры здоровья, реализация им положительной модели здорового образа жизни.</w:t>
      </w:r>
    </w:p>
    <w:p w:rsidR="001F59EA" w:rsidRPr="00622CC3" w:rsidRDefault="00BC3F81" w:rsidP="001F59EA">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Формирование у школьников в процессе обучения и воспитания собственных установок, потребностей и значимой мотивации на соблюдение норм и правил ЗОЖ, находящей одобрение и поддержку среди сверстников и в семье, где с раннего возраста закладываются предпосылки здорового или, наоборот, аддиктивного, саморазрушающего поведения.</w:t>
      </w:r>
    </w:p>
    <w:p w:rsidR="00BC3F81" w:rsidRPr="00622CC3" w:rsidRDefault="00BC3F81" w:rsidP="001F59EA">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4. Конструктивная политика школы в отношении здоровья и личностного развития детей - реальные ценности, нормы и правила, позволяющие предъявлять адекватные требования к возможностям учеников, устанавливать четкие правила и последовательно их выполнять, соблюдать дисциплину на основе поощрения позитивного поведения, </w:t>
      </w:r>
      <w:r w:rsidRPr="00622CC3">
        <w:rPr>
          <w:rFonts w:ascii="Times New Roman" w:hAnsi="Times New Roman" w:cs="Times New Roman"/>
          <w:sz w:val="24"/>
          <w:szCs w:val="24"/>
        </w:rPr>
        <w:lastRenderedPageBreak/>
        <w:t>активно участвовать в жизнедеятельности школы, устанавливать отношения доверия и конструктивного взаимодействия.</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 Специальная профессиональная подготовка учителей, участвующих в реализации данной модели.</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Психолого-педагогическое сопровождение образовательного процесса, направленного на профилактику суицидального поведения обучающихся, является многоуровневым. В традиционной схеме профилактики основным критерием выделения уровня выступает степень суицидального риска, в модели психолого-педагогического сопровождения профилактики предлагается новый подход - по уровням социальной структуры образовательной организации, начиная от подростка, далее - группы его ближайшего школьного окружения, затем - школы. Принципиальным отличием такого подхода являются целевые группы каждого уровня, характеризующиеся и как объект, и как субъект превенции.</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4A7FC4">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Эффективные модели психолого-педагогического сопровождения</w:t>
      </w:r>
    </w:p>
    <w:p w:rsidR="00BC3F81" w:rsidRPr="00622CC3" w:rsidRDefault="00BC3F81" w:rsidP="004A7FC4">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профилактики суицидального поведения обучающихся</w:t>
      </w:r>
    </w:p>
    <w:p w:rsidR="00BC3F81" w:rsidRPr="00622CC3" w:rsidRDefault="00BC3F81" w:rsidP="00BC3F81">
      <w:pPr>
        <w:pStyle w:val="a4"/>
        <w:spacing w:line="360" w:lineRule="auto"/>
        <w:rPr>
          <w:rFonts w:ascii="Times New Roman" w:hAnsi="Times New Roman" w:cs="Times New Roman"/>
          <w:sz w:val="24"/>
          <w:szCs w:val="24"/>
        </w:rPr>
      </w:pP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Наиболее эффективной в образовательной организации является поуровневая модель психолого-педагогического сопровождения профилактики суицидального поведения обучающихся: "Я сам" - программа самопомощи подростка (уровень личности) и "Равный - равному" модификация программы современного молодежного краудсорсинга (уровень сверстников).</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Программа "Я сам" по своей сути представляет индивидуальное психолого-педагогическое сопровождение подростка и направлена на: предупреждение развития дидактогении; осуществление системы мер, предполагаемых разработку комплекса методик обучения детей группы суицидального риска; разработку режима и проведения индивидуальной коррекционной работы с обучающимися группы суицидального риска психологом и классным руководителем; оказание помощи родителям по воспитанию и обучению ребенка. Психолого-педагогическое сопровождение направлено на формирование жизнестойкости несовершеннолетних, тех качеств личности, которые являются общими у эффективно адаптирующихся людей:</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 реальная способность видеть и принимать действительность такой, какова она есть;</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б) умение находить положительные стороны в различных жизненных ситуациях;</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xml:space="preserve">в) способность творчески перерабатывать информацию и вырабатывать новые, непривычные или неочевидные методы решения проблем. </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формировании жизнестойкости немалую роль призваны сыграть учителя гуманитарного цикла, проводя беседы о смысле бытия, о ценности жизни, о неповторимости каждого мгновения. В качестве возможных форм превенции могут быть предложены уроки - биографии, уроки - примеры, уроки - судьбы, уроки - встречи, уроки - диспуты о смысле жизни, уроки логотерапии, уроки - экскурсии и др.</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Разработка и реализация программы индивидуального психологического сопровождения предполагает: установление контакта, оценку летальности (возможности суицида), выявление проблемы и при необходимости заключение с подростком "договора о ненанесении себе ущерба и вреда здоровью"; выявление неадаптивных психологических установок, блокирующих оптимальные способы разрешения кризиса, и выработку навыков самоконтроля и самокоррекции в их отношении; коррекцию неадаптивных психологических установок; укрепление личностных ресурсов; расширение сети социальной поддержки путем привлечения к психокоррекционной работе значимых лиц из его окружения (родители, учителя, сверстники, специалисты и т.д.). </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случае факта совершения суицида либо парасуицида к работе необходимо привлечь узких специалистов (например, психотерапевта), а также выделить "группу риска" травматизации вследствие факта суицида либо парасуицида (родители и друзья суицидента, педагоги и др.). Работа может осуществляться как в групповой, так и в индивидуальной форме. Однако обсуждение интимных причин и поводов, приведших к попытке суицида, следует проводить избирательно. В программе "Я сам" можно выделить два основных направления профилактики - общее профилактическое и кризисное.</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Первое направление - общая профилактика, в свою очередь, может включать в себя такие направления работы, как:</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коррекционно-реабилитационное: развитие саморегуляции; поиск и активизация позитивных ресурсов; снятие мышечных зажимов (освоение методов релаксации); коррекция эмоционально-личностной сферы (снижение тревожности, повышение уверенности в себе, коррекция самооценки и уровня притязаний); овладение способами взаимодействия с самим собой и с окружающим миром; отреагирование переживаний, связанных с психотравматической ситуацией; выбор жизненного пути, постановка жизненных целей;</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2) определение внутренних и внешних ресурсов подростка, которые служат основой его жизнестойкости и увеличивают вероятность преодоления кризиса. К внутренним ресурсам относятся: инстинкт самосохранения; уровень развития интеллекта; </w:t>
      </w:r>
      <w:r w:rsidRPr="00622CC3">
        <w:rPr>
          <w:rFonts w:ascii="Times New Roman" w:hAnsi="Times New Roman" w:cs="Times New Roman"/>
          <w:sz w:val="24"/>
          <w:szCs w:val="24"/>
        </w:rPr>
        <w:lastRenderedPageBreak/>
        <w:t>коммуникативный потенциал; ценные для подростка аспекты его "Я"; позитивный опыт решения проблем. К внешним ресурсам можно отнести: значимых людей, на которых чаще всего полагаются суициденты, чтобы чувствовать свою реальность, автономность, испытывать относительное спокойствие и достаточную ценность. Утрата или угроза потери такого человека может вызвать взрыв чувства одиночества, ярости и презрения к себе; значимую деятельность, которая является источником стабильности, особенно творческая; социальный опыт, в том числе духовный (религиозный).</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рамках коррекционно-реабилитационной работы рекомендуется: изучение запроса и последующее проведение комплексной психологической диагностики эмоционально-личностной и коммуникативной сфер подростка; индивидуальное консультирование подростка и членов семьи; проведение индивидуальных коррекционно-реабилитационных занятий с подростком. В качестве индикаторов эффективности этой работы могут быть определены следующие показатели: уровень тревожности в пределах нормы; отсутствие непродуктивной нервно-психической напряженности; сформированная адекватная самооценка; ориентация в системе ценностей, сформированное ценностное отношение к жизни и здоровью; адаптация в школьном коллективе, семье; осознание собственных чувств, мыслей; осознание собственного чувства гнева, дифференциация приемлемых и неприемлемых способов выражения гнева; принятие собственной уникальности (создание чувства своего собственного "Я" с соответствующими границами).</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Второе направление - кризисное (поственция). Подросток должен знать факторы, повышающие риск суицида: межличностные кризисы (в том числе так называемая реакция короткого замыкания); тяжелая утрата (состояние психалгии); падение уровня самооценки; утрата смысла жизни и перспективы; стремление вернуть себе контроль за окружением; зависимость от других и неудовлетворенность таким положением; примитивность мышления (человек не знает - как отреагировать на сложную ситуацию); употребление алкоголя и наркотиков, которые снимают барьеры здравого смысла; акцентуированность личности (несбалансированная психика); нарушенная самокритичность; тяжелая наследственность; неблагоприятные социальные условия; наличие прежних попыток суицида; тяжелые соматические заболевания.</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При обнаружении факта незавершенного суицида или его потенциальной угрозы необходимо вызвать родителей, врача-специалиста медицинского центра; подключить специалистов учреждений социальной защиты (центр помощи семье с приютом, инспектора по делам несовершеннолетних), когда имеются факты жесткого обращения с ребенком, выраженная конфликтность, аморальное поведение членов семьи, запои </w:t>
      </w:r>
      <w:r w:rsidRPr="00622CC3">
        <w:rPr>
          <w:rFonts w:ascii="Times New Roman" w:hAnsi="Times New Roman" w:cs="Times New Roman"/>
          <w:sz w:val="24"/>
          <w:szCs w:val="24"/>
        </w:rPr>
        <w:lastRenderedPageBreak/>
        <w:t>родителей. При выявлении суицидального случая на основании приказа "Об организации ведения учета обучающихся, находящихся в трудной жизненной ситуации" суицидента ставят на учет и ответственные лица работают со "Случаем С" - вся документация идет под грифом "Для служебного пользования". Вся информация конфиденциальная, права ребенка строго охраняются ответственными специалистами с соблюдением принципа "не навреди". Первоочередными задачами бригады являются не только выявление потенциальных суицидентов, пострадавших, но и обеспечение их безопасности, предотвращение или прекращение панических реакций пострадавших, недопущение повторного суицида. Эффективность проводимых мероприятий зависит от уровня теоретической и практической подготовки специалистов с отработкой умений оказывать практическую помощь. Организатор группы - классный руководитель, координатор содержания деятельности - школьный психолог, координатор связи с социумом - социальный педагог. Общий контроль осуществляет заместитель директора по воспитательной работе, профессиональный контроль обеспечивает председатель психолого-мед</w:t>
      </w:r>
      <w:r w:rsidR="004A7FC4" w:rsidRPr="00622CC3">
        <w:rPr>
          <w:rFonts w:ascii="Times New Roman" w:hAnsi="Times New Roman" w:cs="Times New Roman"/>
          <w:sz w:val="24"/>
          <w:szCs w:val="24"/>
        </w:rPr>
        <w:t>ико-педагогического консилиума.</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Суицидент находится на постоянном сопровождении не менее полугода, после чего консилиум принимает решение о дальнейшем сопровождении пострадавшего, закрытии "Случая С", снятии с учета. В особо трудных случаях ребенок должен находиться на сопровождении не менее двух лет или постоянно.</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настоящее время в целях профилактики суицидальных намерений подростков специалисты образовательных организаций проводят различные профилактические занятия и тренинги в школьных коллективах, направленные на: повышение уровня групповой сплоченности в школе; создание общих школьных программ психологического здоровья, здоровой среды в школе; привитие существующих в обществе социальных норм поведения; формирование детского милосердия; развитие ценностных отношений в социуме; снятие стрессового состояния; обучение подростков проблемно-разрешающему поведению и др.</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Не опровергая значимости таких мероприятий, рекомендуется дополнительно использовать возможности принципиально иного подхода, названного "Равный - равному", суть которого состоит в подготовке волонтеров из числа обучающихся образовательных организаций, способных своими силами вести пропаганду, направленную на снижение уровня суицидального риска в подростковой среде. Существует три типа образовательно-воспитательных программ для подростков. Наиболее распространенный из них имеет условное название "Взрослые - молодым" - в рамках программы все планы и решения принимаются взрослыми, а молодежь </w:t>
      </w:r>
      <w:r w:rsidRPr="00622CC3">
        <w:rPr>
          <w:rFonts w:ascii="Times New Roman" w:hAnsi="Times New Roman" w:cs="Times New Roman"/>
          <w:sz w:val="24"/>
          <w:szCs w:val="24"/>
        </w:rPr>
        <w:lastRenderedPageBreak/>
        <w:t>приглашается для обязательного участия. Второй тип программы - "Взрослые с молодыми", в рамках которой взрослые планируют, а молодые осуществляют, исполняют задуманное. Редкий и во многом сложный для использования в образовательной организации третий тип программы - "Молодые с взрослыми", в рамках которой молодые люди строят планы, принимают решения, находят выход из затруднений, тогда как взрослые люди только помогают и поддерживают их в этом.</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Современная вариация программы "Равный - равному" предусматривает: профессиональную подготовку молодежи к передаче знаний, навыков сохранения здоровья и адаптации к правилам общества; контроль за работой молодых тренеров. Обучение по принципу "равный - равному" среди молодежи - это обучение, при котором сами молодые люди передают знания, формируют установки и способствуют выработке навыков среди равных себе по возрасту, социальному статусу, имеющих сходные интересы. Зачастую именно сверстник становится авторитетом и образцом для подражания в группе. Очень важно, чтобы кумиром оказался человек, чьими жизненными ценностями являются здоровье, любовь, самосовершенствование, помощь другим людям. Таким человеком и может стать подросток-волонтер. Организуя работу в позиции "на равных", волонтер помогает принять участнику занятий на себя ответственность за свои решения и выборы. В итоге взрослое сообщество получает более эффективного члена общества, способного отстаивать свои интересы и помогать другим. Одним из важных отдаленных результатов может быть снижение уровня инфантильности и агрессии в обществе. Ведь подросткам постепенно передается ответственность за их собственное здоровье и будущее. Они становятся более самостоятельными и требуют меньшей опеки, как в ближайшем будущем, так и в отдаленной перспективе.</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Программа "Равный - равному" предполагает:</w:t>
      </w:r>
      <w:r w:rsidR="004A7FC4" w:rsidRPr="00622CC3">
        <w:rPr>
          <w:rFonts w:ascii="Times New Roman" w:hAnsi="Times New Roman" w:cs="Times New Roman"/>
          <w:sz w:val="24"/>
          <w:szCs w:val="24"/>
        </w:rPr>
        <w:t xml:space="preserve"> </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деятельность по подготовке педагогов-тренеров для организации и проведения обучения подростков;</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подготовку подростков-инструкторов из числа подростков, прошедших соответствующее обучение, к просветительской деятельности в среде ровесников.</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Цель обучения: научить подростков распространять витальные принципы среди своих сверстников и не только не попасть под негативное влияние, но и самому стать источником положительного влияния. В основу программы положены следующие методологические принципы работы: непрерывность, адресность, своевременность, доступность, последовательность.</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Критериями отбора участников обучающего курса являются: желание подростка участвовать в волонтерском движении по профилактике суицидального поведения; </w:t>
      </w:r>
      <w:r w:rsidRPr="00622CC3">
        <w:rPr>
          <w:rFonts w:ascii="Times New Roman" w:hAnsi="Times New Roman" w:cs="Times New Roman"/>
          <w:sz w:val="24"/>
          <w:szCs w:val="24"/>
        </w:rPr>
        <w:lastRenderedPageBreak/>
        <w:t>наличие у подростка различного опыта участия в профилактических акциях, выраженной активной позиции, демонстрирующей здоровый образ жизни.</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Группы для обучения подростков-инструкторов состоят из 20 - 25 человек, курс обучения - 120 часов. Их учат работать в малых и средних группах численностью от 7 до 20 человек, обычно подбираемых из разных классов или параллелей. Группы собираются один раз в неделю. Для эффективности программы "Равный - равному" требуется соблюдение определенных организационных условий: реализация принципа добровольности в отборе инструкторов; удобное место проведения занятий и встреч; согласие родителей на участие подростков в проекте равного обучения; способности подростков к тому или иному виду деятельности (умение проводить беседу, творческие данные, организаторские способности); взаимодействие с подростками, адекватное их возрастным и социальным особенностям; учет потребностей подростков. Для обучения волонтеров в области профилактики суицидального поведения рекомендуются интерактивные формы работы: интерактивные презентации; дискуссии, дебаты; мозговые штурмы; анализ историй и ситуаций; творческие конкурсы; ролевые игры.</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Преимущества программы заключаются в возможности организации "горизонтального процесса" общения равных с равными и выработки ими способов решения проблемы, которые являются ключевым для обеспечения изменений в поведении. Кроме того, реализация программы позволяет охватить большое количество людей с привлечением минимальных ресурсов. Взрослые же имеют возможность распространить через подростков-инструкторов идеи, которые были бы восприняты молодежью с меньшей вероятностью, если бы исходили непосредственно от самих взрослых. Таким образом, сверстники выступают как объект и субъект профилактической работы. С одной стороны, они предварительно обучаются социально и личностно значимым навыкам, с другой - закрепляют их в общественно полезной добровольческой деятельности, создавая благоприятную среду социализации для сверстников группы суицидального риска.</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организации деятельности по профилактике суицидального поведения рекомендуется использовать сочетание различных форм:</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организация социальной среды. Воздействуя на социальные факторы, можно предотвратить нежелательное поведение личности. Профилактика суицидального поведения у подростков включает, прежде всего, социальную рекламу по формированию установок на здоровый образ жизни;</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информирование. Это наиболее привычное направление психопрофилактической работы в форме лекций, бесед, распространения специальной </w:t>
      </w:r>
      <w:r w:rsidRPr="00622CC3">
        <w:rPr>
          <w:rFonts w:ascii="Times New Roman" w:hAnsi="Times New Roman" w:cs="Times New Roman"/>
          <w:sz w:val="24"/>
          <w:szCs w:val="24"/>
        </w:rPr>
        <w:lastRenderedPageBreak/>
        <w:t>литературы, видео- и телефильмов. В перспективе рекомендуется отказаться от преобладания запугивающей информации;</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активное социальное обучение социально важным навыкам, которое преимущественно реализуется путем использования группового тренинга:</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тренинг устойчивости к негативному социальному влиянию (развивает способность сказать "нет" в случае негативного давления сверстников);</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тренинг аффективно-ценностного обучения (формируются навыки принятия решения, повышается самооценка, стимулируются процессы самоопределения и развития позитивных ценностей);</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тренинг формирования жизненных навыков (формируются умения общаться, поддерживать дружеские связи и конструктивно разрешать конфликты;</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организация активной деятельности, альтернативной девиантному поведению: познание (путешествие), испытание себя (походы в горы, спорт с некоторой долей риска), значимое общение, любовь, творчество, деятельность;</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организация здорового образа жизни;</w:t>
      </w:r>
    </w:p>
    <w:p w:rsidR="00BC3F81"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активизация личностных ресурсов. Активные занятия подростков спортом, их творческое самовыражение, участие в группах общения и личностного роста, арттерапия - все это активизирует личностные ресурсы, обеспечивающие активность личности, ее здоровье и устойчивость к негативному внешнему воздействию;</w:t>
      </w:r>
    </w:p>
    <w:p w:rsidR="004A7FC4" w:rsidRPr="00622CC3" w:rsidRDefault="00BC3F81" w:rsidP="004A7FC4">
      <w:pPr>
        <w:pStyle w:val="a4"/>
        <w:numPr>
          <w:ilvl w:val="0"/>
          <w:numId w:val="19"/>
        </w:numPr>
        <w:tabs>
          <w:tab w:val="left" w:pos="1134"/>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минимизация негативных последствий суицидального поведения, направленная на профилактику рецидивов или их негативных последствий.</w:t>
      </w:r>
    </w:p>
    <w:p w:rsidR="00BC3F81" w:rsidRPr="00622CC3" w:rsidRDefault="00BC3F81" w:rsidP="004A7FC4">
      <w:pPr>
        <w:pStyle w:val="a4"/>
        <w:tabs>
          <w:tab w:val="left" w:pos="1134"/>
        </w:tabs>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 способу организации работы выделяют следующие формы профилактики: индивидуальная, семейная, групповая работа. В качестве методов и приемов профилактической деятельности применяются диагностический инструментарий (использование пакета педагогических и психологических скрининговых методик для экспресс выявления детей групп риска по суицидальному поведению в условиях образовательной организации); психотехнологии личностно ориентированной терапии (индивидуальные психокоррекционные беседы, групповая психотерапия, аутотренинг, суггестивные программы (проводятся приглашенными специалистами); организационные (педагогические советы, консилиумы, семинары, обсуждения в групповых дискуссиях, круглые столы); информационные методы (памятки, стендовая информация, информационные листы, буклеты, ИКТ).</w:t>
      </w:r>
    </w:p>
    <w:p w:rsidR="00BC3F81" w:rsidRPr="00622CC3" w:rsidRDefault="00BC3F81" w:rsidP="004A7FC4">
      <w:pPr>
        <w:pStyle w:val="a4"/>
        <w:tabs>
          <w:tab w:val="left" w:pos="1134"/>
        </w:tabs>
        <w:spacing w:line="360" w:lineRule="auto"/>
        <w:ind w:firstLine="709"/>
        <w:rPr>
          <w:rFonts w:ascii="Times New Roman" w:hAnsi="Times New Roman" w:cs="Times New Roman"/>
          <w:sz w:val="24"/>
          <w:szCs w:val="24"/>
        </w:rPr>
      </w:pPr>
    </w:p>
    <w:p w:rsidR="00BC3F81" w:rsidRPr="00622CC3" w:rsidRDefault="00BC3F81" w:rsidP="004A7FC4">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Основные направления, формы и технологии работы</w:t>
      </w:r>
    </w:p>
    <w:p w:rsidR="00BC3F81" w:rsidRPr="00622CC3" w:rsidRDefault="00BC3F81" w:rsidP="004A7FC4">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по профилактике суицида в образовательных организациях</w:t>
      </w:r>
    </w:p>
    <w:p w:rsidR="00BC3F81" w:rsidRPr="00622CC3" w:rsidRDefault="00BC3F81" w:rsidP="00BC3F81">
      <w:pPr>
        <w:pStyle w:val="a4"/>
        <w:spacing w:line="360" w:lineRule="auto"/>
        <w:rPr>
          <w:rFonts w:ascii="Times New Roman" w:hAnsi="Times New Roman" w:cs="Times New Roman"/>
          <w:sz w:val="24"/>
          <w:szCs w:val="24"/>
        </w:rPr>
      </w:pP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Меры по защите и восстановлению прав и законных интересов несовершеннолетних: графики проведения совместных межведомственных рейдовых мероприятий, направленных на выявление детей из семей, находящихся в социально опасном положении и предусматривающие участие в них представителей органов управления образованием, представителей образовательных организаций, КДН и ЗП, органов опеки и попечительства, территориальных ПДН УМВД России. Сведения о несовершеннолетних и родителях, находящихся в социально опасном положении, объединены в единую базу данных, которая позволяет своевременно осуществлять адресную профилактическую работу с конкретным ребенком и конкретной семьей.</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Формирование у обучающихся навыков здорового образа жизни. Реализация в образовательных учреждениях профилактических программ и лекториев с участием медработников по формированию навыков здорового образа жизни, ответственного и безопасного поведения по отношению к своему здоровью: "Полезные привычки" (1 - 4 классы), "Полезные навыки" (5 - 9 классы), "Полезный выбор" (10 - 11 классы), "Все, что тебя касается", "15", "ЛадьЯ", "В здоровом теле - здоровый дух", "Твой организм - твое" богатство", "Все в твоих руках", "Режим дня для выпускников при сдаче ЕГЭ", "Профилактика асоциальных привычек".</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Формирование у обучающихся ценностного отношения к жизни. Ежемесячное проведение тематических классных часов, направленных на формирование у обучающихся с 1 по 11 класс ценностного отношения к жизни: "Учимся строить отношения", "Ты не один", "Настроение на "отлично", "Способность к прощению", "Испытание одиночеством", "Не навреди себе!" и др. Ежеквартальное проведение с учащимися 8 - 11 классов круглых тематических столов: "Мои жизненные ценности", "Социальные роли человека", "Причины детской и подростковой жестокости", "Спешите делать добро"; диспутов: "Где грань между реальностью и виртуальностью?", "Семья - это то, что с тобою всегда", "Конфликты: стратегии выхода"; брифингов: "Стрессы. Как ими управлять", "Как противостоять давлению среды"; панельных дискуссий: "Проектируем свое будущее", "Вечные ценности в жизни человека"; ролевых и ситуационных игр: "Все в твоих руках", "Конфликты в нашей жизни", "Город разных точек зрения". Проведение психологических занятий с элементами тренинга: "Как повысить свою самооценку", "Способы преодоления стресса", "Доверие в общении", "Суметь увидеть хорошее". "Я выбираю жизнь..."; конкурсов: рисунков "Краски счастливой жизни", "Пусть всегда буду Я!", "Я рисую счастливую жизнь", "Мой девиз по жизни"; сочинений, стенгазет, информационных сайтов, областные, муниципальные, городские и школьные акции, </w:t>
      </w:r>
      <w:r w:rsidRPr="00622CC3">
        <w:rPr>
          <w:rFonts w:ascii="Times New Roman" w:hAnsi="Times New Roman" w:cs="Times New Roman"/>
          <w:sz w:val="24"/>
          <w:szCs w:val="24"/>
        </w:rPr>
        <w:lastRenderedPageBreak/>
        <w:t>тематические выставки творческих работ обучающихся "Я люблю тебя жизнь!", "Твой выбор". Размещение на сайтах образовательных организаций информации о работе телефона доверия (8-800-200-122), распространение памяток "Телефон доверия".</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Диагностика подростков с целью выявления групп риска - особенностей личности и поведения ребенка, мотивационной сферы и динамики ее развития, эмоционально-волевой сферы (уровень тревожности, активности, актуальные страхи) и динамики ее развития, влияния эмоционального состояния на процесс обучения, удовлетворенности различными сторонами образовательного процесса, личностной сферы (самооценка, потребность в достижении, уровень коммуникации, ценностные ориентации) и динамики ее развития. Для исследования уровня тревожности среди несовершеннолетних используется стандартный тест Спилбергера-Ханина как методика субъективной оценки ситуационной и личностной тревожности.</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Основные формы работы с несовершеннолетними по профилактике суицидального риска:</w:t>
      </w:r>
    </w:p>
    <w:p w:rsidR="00BC3F81" w:rsidRPr="00622CC3" w:rsidRDefault="00BC3F81" w:rsidP="004A7FC4">
      <w:pPr>
        <w:pStyle w:val="a4"/>
        <w:numPr>
          <w:ilvl w:val="0"/>
          <w:numId w:val="20"/>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обеспечение адаптации к школе, выявление группы детей, испытывающих различные трудности в обучении, поведении и самочувствии;</w:t>
      </w:r>
    </w:p>
    <w:p w:rsidR="00BC3F81" w:rsidRPr="00622CC3" w:rsidRDefault="00BC3F81" w:rsidP="004A7FC4">
      <w:pPr>
        <w:pStyle w:val="a4"/>
        <w:numPr>
          <w:ilvl w:val="0"/>
          <w:numId w:val="20"/>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меры по предупреждению конфликтных ситуаций среди обучающихся;</w:t>
      </w:r>
    </w:p>
    <w:p w:rsidR="00BC3F81" w:rsidRPr="00622CC3" w:rsidRDefault="00BC3F81" w:rsidP="004A7FC4">
      <w:pPr>
        <w:pStyle w:val="a4"/>
        <w:numPr>
          <w:ilvl w:val="0"/>
          <w:numId w:val="20"/>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мониторинг (личностных и поведенческих проблем младших школьников, диагностика уровня готовности учащихся к переходу из одной ступени обучения в другую; адаптации учащихся к обучению в следующей ступени; личностных особенностей школьников в период возрастных кризисов; безопасности образовательной среды; состояния работы по обеспечению безопасности жизни детей и предотвращения преступлений в отношении несовершеннолетних; жестокого обращения с детьми);</w:t>
      </w:r>
    </w:p>
    <w:p w:rsidR="00BC3F81" w:rsidRPr="00622CC3" w:rsidRDefault="00BC3F81" w:rsidP="004A7FC4">
      <w:pPr>
        <w:pStyle w:val="a4"/>
        <w:numPr>
          <w:ilvl w:val="0"/>
          <w:numId w:val="20"/>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развивающие занятия;</w:t>
      </w:r>
    </w:p>
    <w:p w:rsidR="00BC3F81" w:rsidRPr="00622CC3" w:rsidRDefault="00BC3F81" w:rsidP="004A7FC4">
      <w:pPr>
        <w:pStyle w:val="a4"/>
        <w:numPr>
          <w:ilvl w:val="0"/>
          <w:numId w:val="20"/>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индивидуальные и групповые коррекционные занятия, консультации;</w:t>
      </w:r>
    </w:p>
    <w:p w:rsidR="00BC3F81" w:rsidRPr="00622CC3" w:rsidRDefault="00BC3F81" w:rsidP="004A7FC4">
      <w:pPr>
        <w:pStyle w:val="a4"/>
        <w:numPr>
          <w:ilvl w:val="0"/>
          <w:numId w:val="20"/>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консультации ребенка и родителей;</w:t>
      </w:r>
    </w:p>
    <w:p w:rsidR="00BC3F81" w:rsidRPr="00622CC3" w:rsidRDefault="00BC3F81" w:rsidP="004A7FC4">
      <w:pPr>
        <w:pStyle w:val="a4"/>
        <w:numPr>
          <w:ilvl w:val="0"/>
          <w:numId w:val="20"/>
        </w:numPr>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горячая линия.</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Заслуживает пристального внимания эффективный опыт профилактики суицидального поведения детей и подростков в Костромской области. В рамках Соглашения с Фондом поддержки детей, находящихся в трудной жизненной ситуации Администрацией и Департаментом образования и науки Костромской области созданы две Службы реабилитации и профилактики жестокого обращения с детьми. </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Службы представлены двумя мобильными бригадами в составе 4-х специалистов каждая: врача-психотерапевта, двух психологов, социального педагога. Служба является межведомственным рабочим органом в пределах своей компетенции осуществляющим </w:t>
      </w:r>
      <w:r w:rsidRPr="00622CC3">
        <w:rPr>
          <w:rFonts w:ascii="Times New Roman" w:hAnsi="Times New Roman" w:cs="Times New Roman"/>
          <w:sz w:val="24"/>
          <w:szCs w:val="24"/>
        </w:rPr>
        <w:lastRenderedPageBreak/>
        <w:t xml:space="preserve">взаимодействие органов управления образования, государственных и муниципальных учреждений образования и здравоохранения области по вопросам профилактики асоциального поведения в детско-подростковой и молодежной среде (в том числе, суицидального поведения). </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Деятельность Службы заключается в индивидуальной психолого-медико-педагогической и социальной профилактике школьной дезадаптации, оказании консультативной помощи детям и подросткам, педагогам и родителям (законным представителям) по вопросам предупреждения семейного неблагополучия, антисоциального и аутодеструктивного поведения. Кроме того, в течение </w:t>
      </w:r>
      <w:r w:rsidR="004A7FC4" w:rsidRPr="00622CC3">
        <w:rPr>
          <w:rFonts w:ascii="Times New Roman" w:hAnsi="Times New Roman" w:cs="Times New Roman"/>
          <w:sz w:val="24"/>
          <w:szCs w:val="24"/>
        </w:rPr>
        <w:t>года проводится социологический</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Интернет-опрос "Ты в ответе за свою жизнь!" на веб-узле "Здоровье будущих поколений", в котором участвуют обучающиеся образовательных организаций.</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Пермском крае создан специализированный образовательный научно-исследовательский центр. Приоритетным направлением деятельности центра является разработка и реализация программы исследования и профилактики авитальной активности у детей и подростков с различными формами саморазрушающего поведения. В учреждении оказываются консультационные услуги несовершеннолетним, склонным к авитальному поведению, а также их родителям и специалистам, работающим с ними.</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Интересен опыт привлечения волонтеров в Тюменской области, где в целях пресечения опасного контента в сети Интернет Департамент по спорту и молодежной политике проводит работу по созданию в области волонтерского движения "Киберпатруль". Разработано положение о проекте, открыта страничка группы в социальной сети "ВКонтакте" http://vk.com/kiberpatrul. Проект предусматривает создание специального сервиса на популярном молодежном портале "Мой портал", проведение профилактических мероприятий на тему "Безопасный интернет" среди обучающихся и родителей, разработку методических рекомендаций и т.д. Учитывая доступность для подростков различных сайтов, в том числе пропагандирующих суицидальный способ разрешения трудной жизненной ситуации, создание таких волонтерских отрядов весьма актуально.</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Инновационные технологии профилактической деятельности:</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сенсорная комната в образовательных организациях для релаксации, нормализации самочувствия, снятия агрессивности, нервно-психического напряжения, повышения мотивации к школьному обучению, налаживания эмоционально-положительного состояния с помощью релаксационных упражнений, медиативных игр (Воронежская область). При работе в сенсорной комнате используются методики свето-, </w:t>
      </w:r>
      <w:r w:rsidRPr="00622CC3">
        <w:rPr>
          <w:rFonts w:ascii="Times New Roman" w:hAnsi="Times New Roman" w:cs="Times New Roman"/>
          <w:sz w:val="24"/>
          <w:szCs w:val="24"/>
        </w:rPr>
        <w:lastRenderedPageBreak/>
        <w:t>цвето-, звуко- и ароматерапии с целью воздействия на состояние ребенка через соответствующие органы чувств. Использование арттерапевтических техник наряду с другими психологическими техниками позволяет восстановить эмоциональное равновесие подростка, устранить имеющиеся у него нарушения поведения, помочь справиться со своими проблемами. Использование песочной терапии способствует снижению внутреннего напряжения, позволяет выражать свободно свои мысли и чувства, обеспечивает доступ к внутренним переживаниям, позволяет освободиться от конфликтов и сильных переживаний, восстанавливает эмоциональное равновесие, устраняет имеющиеся нарушения поведения;</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технология "куратор случая" (Красноярский край) является эффективной формой индивидуального сопровождения семьи и ребенка (оказание помощи и предоставление социальных услуг), осуществляемого межведомственной командой специалистов и направленного на выявление и актуализацию внутренних ресурсов семьи по преодолению кризисной ситуации и выводу из социально опасного положения без ущемления прав детей. При поступлении информации о семье в социально опасном положении специалист учреждения системы профилактики ("куратор случая") обязан установить отношения сотрудничества с членами семьи; провести углубленную диагностику и выявить причины ее неблагополучия. На основании полученных результатов "куратор случая" совместно с другими членами межведомственной рабочей группы и самой семьей разрабатывают план социального сопровождения семьи, координирует деятельность межведомственной рабочей группы по реализации разработанного и утвержденного комиссией по делам несовершеннолетних и защите их прав плана сопровождения;</w:t>
      </w:r>
    </w:p>
    <w:p w:rsidR="00BC3F81"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создание специальных Школьных служб примирения (ШСП) с целью разрешения конфликтных ситуаций в общеобразовательных организациях и обучения школьников самостоятельному урегулированию конфликтов (Кировская область и др.). Ведущими членами ШСП являются педагоги-психологи и социальные педагоги. В рамках учебно-методического сопровождения сотрудниками лаборатории медиации в 2014 году по запросу образовательных организаций области разработана программа повышения квалификации "Психолого-педагогическое сопровождение субъектов образовательного процесса в условиях реализации ФГОС. Школьные службы примирения" в объеме 108 часов. Разработана программа по обучению детей и подростков "Школьная служба примирения как воспитательная технология развития личности подростка".</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4A7FC4">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Повышение компетентности педагогических работников</w:t>
      </w:r>
    </w:p>
    <w:p w:rsidR="00BC3F81" w:rsidRPr="00622CC3" w:rsidRDefault="00BC3F81" w:rsidP="004A7FC4">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в решении проблем суицидального поведения школьников</w:t>
      </w:r>
    </w:p>
    <w:p w:rsidR="00BC3F81" w:rsidRPr="00622CC3" w:rsidRDefault="00BC3F81" w:rsidP="00BC3F81">
      <w:pPr>
        <w:pStyle w:val="a4"/>
        <w:spacing w:line="360" w:lineRule="auto"/>
        <w:rPr>
          <w:rFonts w:ascii="Times New Roman" w:hAnsi="Times New Roman" w:cs="Times New Roman"/>
          <w:sz w:val="24"/>
          <w:szCs w:val="24"/>
        </w:rPr>
      </w:pP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Одной из важнейших задач в повышении профессионального мастерства педагогических кадров является вооружение их научно обоснованными, диагностически значимыми критериями и признаками, позволяющими выполнять функции ориентирования и прогнозирования в педагогическом наблюдении, осуществляемом в ходе психолого-педагогического сопровождения. Программа по формированию навыков раннего распознавания суицидального поведения несовершеннолетних "Видеть, слышать, понимать" (Ефимова О.И., 2013) включает в себя комплекс диагностических показателей по факторам суицидального риска и является базовой платформой повышения компетентности педагогических работников всех уровней в области профилактики суицидального поведения несовершеннолетних.</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Прежде всего, педагоги должны быть осведомлены о наличии взаимосвязи между риском возникновения суицидального поведения и членством подростка в определенных референтных для него группах, которые главным образом состоят из представителей юношеского возраста, с нарушением межличностных отношений, "одиночки", злоупотребляющие алкоголем или наркотиками, отличающиеся девиантным или криминальным поведением, включающим физическое насилие; сверхкритичных к себе; страдающих от недавно испытанных унижений или трагических утрат; фрустрированных несоответствием между ожидавшимися успехами в жизни и реальными достижениями; страдающих от болезней или покинутых окружением.</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 подростка следует обратить особое внимание в случае возникновения любых неожиданных или драматических коллизий, влекущих за собой любые изменения в поведении, индикаторами которых могут выступать как словесные, так и эмоциональные признаки: потеря интереса к обычным видам деятельности; внезапное снижение успеваемости; необычное снижение активности, неспособность к волевым усилиям; плохое поведение в школе; необъяснимые или часто повторяющиеся исчезновения из дома и прогулы в школе; увеличение потребления табака, алкоголя или наркотиков; инциденты, потребовавшие вызова правоохранительных органов, участие в беспорядках.</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Педагог должен отчетливо представлять признаки эмоциональных нарушений, которые являются значимыми факторами риска суицидального поведения: потеря аппетита или импульсивное обжорство, бессонница или повышенная сонливость в течение ряда дней; частые жалобы на соматические недомогания (на боли в животе, головные боли, постоянную усталость, частую сонливость); необычно пренебрежительное отношение к своему внешнему виду; постоянное чувство одиночества, бесполезности, вины или грусти; ощущение скуки при проведении времени в привычном окружении или </w:t>
      </w:r>
      <w:r w:rsidRPr="00622CC3">
        <w:rPr>
          <w:rFonts w:ascii="Times New Roman" w:hAnsi="Times New Roman" w:cs="Times New Roman"/>
          <w:sz w:val="24"/>
          <w:szCs w:val="24"/>
        </w:rPr>
        <w:lastRenderedPageBreak/>
        <w:t>выполнении деятельности, которая раньше приносила удовольствие; уход от контактов, изоляция от друзей и семьи, превращение в человека-одиночку; нарушение внимания со снижением качества учебы; погруженность в размышления о смерти; отсутствие планов на будущее; внезапные приступы гнева, зача</w:t>
      </w:r>
      <w:r w:rsidR="004A7FC4" w:rsidRPr="00622CC3">
        <w:rPr>
          <w:rFonts w:ascii="Times New Roman" w:hAnsi="Times New Roman" w:cs="Times New Roman"/>
          <w:sz w:val="24"/>
          <w:szCs w:val="24"/>
        </w:rPr>
        <w:t>стую возникающие из-за мелочей.</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Организовать наблюдение за подростками группы риска и сделать его более эффективным поможет схема индикаторов суицидального риска (особенностей сложившейся ситуации, поведения, когнитивной деятельности, высказываний и настроения человека, которые увеличивают степень риска суицидального поведения</w:t>
      </w:r>
      <w:r w:rsidR="007552E5" w:rsidRPr="00622CC3">
        <w:rPr>
          <w:rFonts w:ascii="Times New Roman" w:hAnsi="Times New Roman" w:cs="Times New Roman"/>
          <w:sz w:val="24"/>
          <w:szCs w:val="24"/>
        </w:rPr>
        <w:t>.</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Кроме того, педагог должен разбираться в признаках высокой вероятности суицида: открытые высказывания о желании покончить жизнь самоубийством (в адрес знакомых, в письмах родственникам, любимым); косвенные "намеки" на возможность суицидальных действий (например, появление в кругу друзей с петлей на шее из брючного ремня, веревки, телефонного провода, "игра" с оружием, имитирующая самоубийство); активная предварительная подготовка, целенаправленный поиск средств (собирание таблеток, хранение отравляющих веществ, жидкостей и т.п.); фиксация на примерах самоубийств (частые разговоры о самоубийствах вообще); символическое прощание с ближайшим окружением (приведение всех дел в порядок, раздача в дар ценного имущества); разговоры о собственных похоронах; составление записки об уходе из жизни.</w:t>
      </w:r>
    </w:p>
    <w:p w:rsidR="004A7FC4" w:rsidRPr="00622CC3" w:rsidRDefault="00BC3F81" w:rsidP="004A7FC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Наряду с необходимостью повышения компетентности в области профилактики суицидального поведения несовершеннолетних должна быть переориентирована деятельность специалистов служб сопровождения (психологов), которые в настоящее время более нацелены на проведение диагностических исследований, чем на проектирование по полученным данным программ коррекции проблемы. Сложным аспектом является методологическая рассогласованность диагностических исследований, проводимых специалистами различного профиля (педагогами, психологами, медицинскими работниками) и их неготовностью к конструктивному диалогу на базе имеющихся диагностических результатов. </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Вместе с тем, профилактика суицидального поведения несовершеннолетних может быть эффективной только при комплексности и внедрении "командного стиля" работы. Личностные проблемы педагога (ригидность педагогического мышления, социальные стереотипы в оценке обучающихся, установки на доминантность, деформации восприятия детей и подростков, а также родителей и коллег) также затрудняют адекватное понимание проблем несовершеннолетнего, склонного к суицидальному риску. Именно поэтому направление работы с самими педагогами представляется весьма продуктивным и должно </w:t>
      </w:r>
      <w:r w:rsidRPr="00622CC3">
        <w:rPr>
          <w:rFonts w:ascii="Times New Roman" w:hAnsi="Times New Roman" w:cs="Times New Roman"/>
          <w:sz w:val="24"/>
          <w:szCs w:val="24"/>
        </w:rPr>
        <w:lastRenderedPageBreak/>
        <w:t>стать составной частью при создании программы по формированию навыков раннего распознавания суицидального поведения несовершеннолетних в той или иной образовательной организации, при разработке программы повышения квалификации педагогических кадров.</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 качестве результата внедрения данной программы можно рассматривать создание в школе мотивированной, системно мыслящей и компетентной в области профилактики суицидального поведения обучающихся в образовательной организации команды специалистов. При этом основные функциональные обязанности членов педагогического коллектива могут быть дополнены возможными направлениями превенции суицидального риска. </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Так, научный руководитель образовательной организации создает модель системы педагогической профилактики, осуществляет подбор методического инструментария для обеспечения диагностики суицидального риска, организует диагностическую, коррекционную работу. Постоянно работает над повышением компетентности педагогического состава школы в данном вопросе, организуя повышение квалификации педагогов и психолого-педагогическое просвещение по проблеме подростковых самоубийств, разрабатывает учебные лекционные курсы по проблеме и методический материал, проводит циклы семинаров для педагогического коллектива в целом или для методических объединений в частности, готовит материал для СМИ.</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Преподаватели (приглашенные) формируют у педагогов знания о подростках группы суицидального риска, о соблюдении конфиденциальности информации, индивидуальном подходе в процессе обучения, о создании ситуации успеха, об учете особенностей личности подростка, об акцентуациях характера, о педагогической поддержке этих подростков, о совершенствовании педагогического наблюдения, о повышении собственной специальной компетентности, об участии в специализированных семинарах и курсах по профилактике суицидального поведения подростков.</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Библиотекарь подбирает периодику по теме, способствует самообразованию педагогов, организует выставки для учителей, родителей, подростков с целью актуализации проблемы и психолого-педагогического просвещения.</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Институт повышения квалификации работников образования включает в программу курсов повышения квалификации для учителей, школьных психологов, социальных педагогов, педагогов дополнительного образования лекционные курсы и практические занятия на темы: "Суициды подростков и их профилактика", "Возрастные особенности подростков", "Азбука превенции суицидального поведения подростков", "Девиантное поведение несовершеннолетних".</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536CF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Психолого-педагогические технологии работы с родителями</w:t>
      </w:r>
    </w:p>
    <w:p w:rsidR="00BC3F81" w:rsidRPr="00622CC3" w:rsidRDefault="00BC3F81" w:rsidP="00BC3F81">
      <w:pPr>
        <w:pStyle w:val="a4"/>
        <w:spacing w:line="360" w:lineRule="auto"/>
        <w:rPr>
          <w:rFonts w:ascii="Times New Roman" w:hAnsi="Times New Roman" w:cs="Times New Roman"/>
          <w:sz w:val="24"/>
          <w:szCs w:val="24"/>
        </w:rPr>
      </w:pP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Значимым фактором формирования и развития конструктивных стратегий преодоления трудностей, с которыми сталкивается подросток, является семья. При этом все виды профилактической деятельности должны выстраиваться в целостной взаимосвязанной системе родитель-ребенок-учитель. Вместе с тем, родители и педагоги часто не понимают характера трудностей детей, опираются в работе с ними только на анализ их неудач, а также ставят перед ними задачи, не соответствующие их реальному уровню развития или реальным возможностям, на что дети отвечают неадекватным поведением и отказом от действия, а это, в свою очередь, приводит к новым сложностям в учебе или во внеучебной деятельности. </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Одной из основных задач семьи является обеспечение ранней психологической и педагогической подготовки школьников, направленной на формирование навыков стрессоустойчивости и современных адаптивных стратегий поведения, ведущих к успешной самореализации. Важным фактором эффективных детско-родительских отношений, особенно в ситуации взаимодействия с детьми группы суицидального риска, является гуманистический стиль общения - безоценочное принятие подростка, ровное, терпеливое отношение к нему. </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связи с этим наиболее эффективными способами педагогической поддержки семьи являются: консультирование, беседы, факультативы, групповые консультации, тренинги для группы родителей, имеющих схожие проблемы в воспитании ребенка, различные виды собраний, вечера вопросов и ответов, родительские конференции; а наиболее эффективными приемами педагогической поддержки выступают доверительная беседа, совет, акцент на достоинства ребенка, проекция результата, обсуждение на равных.</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 основе разработки психолого-педагогических технологий профилактической работы с родителями лежат методические разработки Ю.Б. Гиппенрейтер, И.М. Марковской, К. Фопеля, О.В. Хухлаевой и многих других авторов, при этом основной акцент в них делается на методы активного обучения, в частности, тренинг, ориентированный на формирование конструктивных стратегий преодоления трудностей у подростков. Ценность тренингов заключается в обучении родителей (на добровольных началах!) способам эффективного взаимодействия с детьми, находящимися в трудной жизненной ситуации; весь комплекс упражнений ориентирован на формирование стрессоустойчивости, жизнестойкости, эмоционального равновесия. Целью подобных </w:t>
      </w:r>
      <w:r w:rsidRPr="00622CC3">
        <w:rPr>
          <w:rFonts w:ascii="Times New Roman" w:hAnsi="Times New Roman" w:cs="Times New Roman"/>
          <w:sz w:val="24"/>
          <w:szCs w:val="24"/>
        </w:rPr>
        <w:lastRenderedPageBreak/>
        <w:t xml:space="preserve">тренингов выступает формирование адаптивных копинг-стратегий, способствующих позитивному принятию себя и позволяющих эффективно преодолевать критические ситуации существования. Задачи тренингов: создание условий для доверительных, доброжелательных отношений; атмосферы понимания и активного участия в работе группы; формирование способности к сохранению состояния психического благополучия и его проявлению в адекватном поведении при взаимодействии с внешним миром; осознание своего поведения как неэффективного "выхода" из критической ситуации существования; обучение приемам и способам выхода из критических ситуаций, техникам, позволяющим минимизировать отрицательные последствия стресса; развитие качеств, позволяющих строить успешные отношения с другими. </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программе сочетаются разные интерактивные групповые приемы работы:</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Ролевые игры. В ходе проигрывания небольших сценок спланированного или произвольного характера, отражающих модели жизненных ситуаций, имитируются и разрешаются проблемы. Это хорошая наработка вариантов поведения в тех ситуациях, в которых могут оказаться родители.</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Деловые игры. Посредством моделирования системы отношений в ходе игры участники анализируют заданные условия и принимают оптимальные решения, выбирают наиболее целесообразный путь и т.п.</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Дискуссия. Этот метод позволяет с помощью логических доводов воздействовать на мнение, позиции и установки участников дискуссии в процессе непосредственного общения.</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Синектика. В программе применяется коллективная творческая деятельность, основанная на целенаправленном использовании интуитивно-образного, метафорического мышления участников. Предлагаются упражнения, построенные на символической аналогии (выразить суть задачи в виде символов).</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"Мозговой штурм". Техника "мозгового штурма" используется в занятии как способ закрепления полученной информации по теме, ее расширение за счет генерирования новых идей и активизации творческого потенциала участников.</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Арттерапия. Применяются отдельные приемы как вспомогательное средство для диагностической работы; средство развития внимания к чувствам, усиления ощущения собственной личностной ценности, расширения способов самовыражения родителей.</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7) Изотерапия. Ее применение создает атмосферу доверия, терпимости и внимания к внутреннему миру человека, вызывает положительные эмоции, помогает преодолеть апатию, сформировать активную жизненную позицию.</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8) Библиотерапия. На каждое занятие подбирается литературный материал для чтения (рассказы, притчи), которые родители могут пересказывать своим детям в ходе общения.</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9) Метод "Я-сообщения ("Я-высказывания")". Изучение данного метода позволит родителям применять его на практике в ситуации конфликта и конфронтации, столкновения интересов ребенка и родителя. Родители смогут искренне и эмоционально честно выразить свои чувства по отношению к поведению ребенка в форме, необходимой, чтобы сохранить отношения уважения, эмпатии и принятия, вместе с тем побуждая ребенка изменить свое поведение с учетом интересов родителя.</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10) Метод "активного слушания". Родители приобретут навыки заинтересованного слушания своих детей, выражения эмпатии.</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11) Мини-лекция. Используется для теоретического обоснования темы занятия, системы представлений о том или ином предмете, явлении, помощи участникам осмыслить проблему и прийти к определенному выводу.</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12) Проблемное задание. Цель - теоретическое осмысление реальных проблем, поиск путей их практического решения.</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13) Анализ конкретных ситуаций.</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14) Практическое задание - формирование навыков и умений применения приобретенных знаний в практической деятельности.</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организации обучения родителей важно учитывать возрастные и особенности той или иной категории детей. Занятия для родителей детей до 10 лет могут быть направлены на коррекцию детско-родительских отношений и, как следствие, повышение жизнестойкости детей; для родителей детей в возрасте от 10 до 16 лет (подростки) основными направлениями работы являются информирование родителей о возрастных изменениях, связанных с пубертатным периодом; рассмотрение причин суицидальных действий; выработка эффективного способа поведения в конфликтных и стрессовых ситуациях.</w:t>
      </w:r>
    </w:p>
    <w:p w:rsidR="00536CF9" w:rsidRDefault="00BC3F81" w:rsidP="00E30EF4">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организации профилактической работы с родителями важно получать обратную связь не только от родителей, но и от специалиста (психолога, социального педагога), который наблюдает за семьей, консультирует ее, оказывает необходимую помощь. Для этого могут быть использованы анкеты, которые не только затрагивают область суицидального поведения подростка и позволяют уточнить объем и план информирования родителей по данной проблеме, но и помогают оценить обстановку в конкретной семье, приближают специалиста к пониманию состояния детско-родительских отношений в ней.</w:t>
      </w:r>
    </w:p>
    <w:p w:rsidR="00E30EF4" w:rsidRPr="00622CC3" w:rsidRDefault="00E30EF4" w:rsidP="00E30EF4">
      <w:pPr>
        <w:pStyle w:val="a4"/>
        <w:spacing w:line="360" w:lineRule="auto"/>
        <w:ind w:firstLine="709"/>
        <w:rPr>
          <w:rFonts w:ascii="Times New Roman" w:hAnsi="Times New Roman" w:cs="Times New Roman"/>
          <w:sz w:val="24"/>
          <w:szCs w:val="24"/>
        </w:rPr>
      </w:pPr>
    </w:p>
    <w:p w:rsidR="00536CF9" w:rsidRPr="00622CC3" w:rsidRDefault="00536CF9" w:rsidP="00536CF9">
      <w:pPr>
        <w:pStyle w:val="a4"/>
        <w:spacing w:line="360" w:lineRule="auto"/>
        <w:ind w:firstLine="709"/>
        <w:jc w:val="center"/>
        <w:rPr>
          <w:rFonts w:ascii="Times New Roman" w:hAnsi="Times New Roman" w:cs="Times New Roman"/>
          <w:sz w:val="24"/>
          <w:szCs w:val="24"/>
        </w:rPr>
      </w:pPr>
      <w:r w:rsidRPr="00622CC3">
        <w:rPr>
          <w:rFonts w:ascii="Times New Roman" w:hAnsi="Times New Roman" w:cs="Times New Roman"/>
          <w:sz w:val="24"/>
          <w:szCs w:val="24"/>
        </w:rPr>
        <w:lastRenderedPageBreak/>
        <w:t>Заключение</w:t>
      </w:r>
    </w:p>
    <w:p w:rsidR="00536CF9" w:rsidRPr="00622CC3" w:rsidRDefault="00536CF9" w:rsidP="00536CF9">
      <w:pPr>
        <w:pStyle w:val="a4"/>
        <w:spacing w:line="360" w:lineRule="auto"/>
        <w:ind w:firstLine="709"/>
        <w:jc w:val="center"/>
        <w:rPr>
          <w:rFonts w:ascii="Times New Roman" w:hAnsi="Times New Roman" w:cs="Times New Roman"/>
          <w:sz w:val="24"/>
          <w:szCs w:val="24"/>
        </w:rPr>
      </w:pP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Результатом эффективной работы по профилактике суицидального поведения среди обучающихся является создание благоприятной психолого-педагогической обстановки, комфортного климата для обучения в образовательной организации; выявление на раннем этапе несовершеннолетних, попавших в трудную жизненную ситуацию, оказания им своевременной психолого-педагогической помощи, включение их в профилактическую программу; снижение количества детей с суицидальным риском, предупреждение суицидальных попыток, рецидивов и возникновений осложнений.</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Большая роль в этой деятельности отводится работе службы экстренной психологической помощи "Телефон доверия для детей и подростков 8-800-2000-122", благодаря которой удается предотвратить многие суицидальные попытки среди детей и подростков.</w:t>
      </w:r>
    </w:p>
    <w:p w:rsidR="00536CF9"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Как позитивный момент следует отметить согласованность на межведомственном уровне и тесное взаимодействие различных ведомств в оказании комплексной поддержки и помощи несовершеннолетним, а также их оперативное реагирование на сложные социальные и психологические ситуации конкретной семьи, конкретного ребенка.</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Тем не менее, проблема суицидального поведения среди несовершеннолетних остается достаточно актуальной и требующей постоянного внимания со стороны государства, общества, семьи в тесном сотрудничестве со всеми социальными институтами, повышения квалификации специалистов, поиска эффективного информирования родителей (законных представителей) несовершеннолетних о суицидальном риске, оздоровления социальной среды.</w:t>
      </w:r>
    </w:p>
    <w:p w:rsidR="00BC3F81" w:rsidRPr="00622CC3" w:rsidRDefault="00BC3F81" w:rsidP="00BC3F81">
      <w:pPr>
        <w:pStyle w:val="a4"/>
        <w:spacing w:line="360" w:lineRule="auto"/>
        <w:rPr>
          <w:rFonts w:ascii="Times New Roman" w:hAnsi="Times New Roman" w:cs="Times New Roman"/>
          <w:sz w:val="24"/>
          <w:szCs w:val="24"/>
        </w:rPr>
      </w:pPr>
    </w:p>
    <w:p w:rsidR="00536CF9" w:rsidRPr="00622CC3" w:rsidRDefault="00536CF9" w:rsidP="00BC3F81">
      <w:pPr>
        <w:pStyle w:val="a4"/>
        <w:spacing w:line="360" w:lineRule="auto"/>
        <w:rPr>
          <w:rFonts w:ascii="Times New Roman" w:hAnsi="Times New Roman" w:cs="Times New Roman"/>
          <w:sz w:val="24"/>
          <w:szCs w:val="24"/>
        </w:rPr>
      </w:pPr>
    </w:p>
    <w:p w:rsidR="00536CF9" w:rsidRPr="00622CC3" w:rsidRDefault="00536CF9" w:rsidP="00BC3F81">
      <w:pPr>
        <w:pStyle w:val="a4"/>
        <w:spacing w:line="360" w:lineRule="auto"/>
        <w:rPr>
          <w:rFonts w:ascii="Times New Roman" w:hAnsi="Times New Roman" w:cs="Times New Roman"/>
          <w:sz w:val="24"/>
          <w:szCs w:val="24"/>
        </w:rPr>
      </w:pPr>
    </w:p>
    <w:p w:rsidR="007552E5" w:rsidRPr="00622CC3" w:rsidRDefault="007552E5" w:rsidP="00BC3F81">
      <w:pPr>
        <w:pStyle w:val="a4"/>
        <w:spacing w:line="360" w:lineRule="auto"/>
        <w:rPr>
          <w:rFonts w:ascii="Times New Roman" w:hAnsi="Times New Roman" w:cs="Times New Roman"/>
          <w:sz w:val="24"/>
          <w:szCs w:val="24"/>
        </w:rPr>
      </w:pPr>
    </w:p>
    <w:p w:rsidR="007552E5" w:rsidRPr="00622CC3" w:rsidRDefault="007552E5"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D15428" w:rsidRDefault="00D15428"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E30EF4" w:rsidRPr="00622CC3" w:rsidRDefault="00E30EF4" w:rsidP="00BC3F81">
      <w:pPr>
        <w:pStyle w:val="a4"/>
        <w:spacing w:line="360" w:lineRule="auto"/>
        <w:rPr>
          <w:rFonts w:ascii="Times New Roman" w:hAnsi="Times New Roman" w:cs="Times New Roman"/>
          <w:sz w:val="24"/>
          <w:szCs w:val="24"/>
        </w:rPr>
      </w:pPr>
    </w:p>
    <w:p w:rsidR="007552E5" w:rsidRPr="00622CC3" w:rsidRDefault="007552E5" w:rsidP="00BC3F81">
      <w:pPr>
        <w:pStyle w:val="a4"/>
        <w:spacing w:line="360" w:lineRule="auto"/>
        <w:rPr>
          <w:rFonts w:ascii="Times New Roman" w:hAnsi="Times New Roman" w:cs="Times New Roman"/>
          <w:sz w:val="24"/>
          <w:szCs w:val="24"/>
        </w:rPr>
      </w:pPr>
    </w:p>
    <w:p w:rsidR="00BC3F81" w:rsidRPr="00622CC3" w:rsidRDefault="00BC3F81" w:rsidP="00536CF9">
      <w:pPr>
        <w:pStyle w:val="a4"/>
        <w:spacing w:line="360" w:lineRule="auto"/>
        <w:jc w:val="right"/>
        <w:rPr>
          <w:rFonts w:ascii="Times New Roman" w:hAnsi="Times New Roman" w:cs="Times New Roman"/>
          <w:sz w:val="24"/>
          <w:szCs w:val="24"/>
        </w:rPr>
      </w:pPr>
      <w:r w:rsidRPr="00622CC3">
        <w:rPr>
          <w:rFonts w:ascii="Times New Roman" w:hAnsi="Times New Roman" w:cs="Times New Roman"/>
          <w:sz w:val="24"/>
          <w:szCs w:val="24"/>
        </w:rPr>
        <w:lastRenderedPageBreak/>
        <w:t xml:space="preserve">Приложение </w:t>
      </w:r>
      <w:r w:rsidR="007552E5" w:rsidRPr="00622CC3">
        <w:rPr>
          <w:rFonts w:ascii="Times New Roman" w:hAnsi="Times New Roman" w:cs="Times New Roman"/>
          <w:sz w:val="24"/>
          <w:szCs w:val="24"/>
        </w:rPr>
        <w:t>3</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536CF9">
      <w:pPr>
        <w:pStyle w:val="a4"/>
        <w:spacing w:line="360" w:lineRule="auto"/>
        <w:jc w:val="center"/>
        <w:rPr>
          <w:rFonts w:ascii="Times New Roman" w:hAnsi="Times New Roman" w:cs="Times New Roman"/>
          <w:sz w:val="24"/>
          <w:szCs w:val="24"/>
        </w:rPr>
      </w:pPr>
      <w:bookmarkStart w:id="5" w:name="Par212"/>
      <w:bookmarkEnd w:id="5"/>
      <w:r w:rsidRPr="00622CC3">
        <w:rPr>
          <w:rFonts w:ascii="Times New Roman" w:hAnsi="Times New Roman" w:cs="Times New Roman"/>
          <w:sz w:val="24"/>
          <w:szCs w:val="24"/>
        </w:rPr>
        <w:t>ПРИЗНАКИ, СВИДЕТЕЛЬСТВУЮЩИЕ О СУИЦИДАЛЬНОЙ УГРОЗЕ</w:t>
      </w:r>
    </w:p>
    <w:p w:rsidR="00BC3F81" w:rsidRPr="00622CC3" w:rsidRDefault="00BC3F81" w:rsidP="00BC3F81">
      <w:pPr>
        <w:pStyle w:val="a4"/>
        <w:spacing w:line="360" w:lineRule="auto"/>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798"/>
        <w:gridCol w:w="2778"/>
        <w:gridCol w:w="3061"/>
      </w:tblGrid>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Поведенческие</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Словесные</w:t>
            </w: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Эмоциональные</w:t>
            </w:r>
          </w:p>
        </w:tc>
      </w:tr>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Любые внезапные изменения в поведении и настроении, особенно, отдаляющие от близких людей</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Уверения в беспомощности и зависимости от других</w:t>
            </w: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Амбивалентность (двойственность) переживаний ("люблю-ненавижу")</w:t>
            </w:r>
          </w:p>
        </w:tc>
      </w:tr>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Склонность к опрометчивым и безрассудным поступкам</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Прощание</w:t>
            </w: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Беспомощность, безнадежность</w:t>
            </w:r>
          </w:p>
        </w:tc>
      </w:tr>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Чрезмерное употребление алкоголя или таблеток</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Разговоры или шутки о желании умереть</w:t>
            </w: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Переживание горя</w:t>
            </w:r>
          </w:p>
        </w:tc>
      </w:tr>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Посещение врача без очевидной необходимости</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Сообщение о конкретном плане суицида</w:t>
            </w: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Признаки депрессии</w:t>
            </w:r>
          </w:p>
        </w:tc>
      </w:tr>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Расставание с дорогими вещами или деньгами</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Двойственная оценка значимых событий</w:t>
            </w: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Вина или ощущение неудачи, поражения</w:t>
            </w:r>
          </w:p>
        </w:tc>
      </w:tr>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Приобретение средств совершения суицида</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Медленная, маловыразительная речь</w:t>
            </w: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Чрезмерные опасения или страхи</w:t>
            </w:r>
          </w:p>
        </w:tc>
      </w:tr>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Подведение итогов, приведение дел в порядок, приготовления к уходу</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Высказывания самообвинения</w:t>
            </w: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Чувство собственной малозначимости</w:t>
            </w:r>
          </w:p>
        </w:tc>
      </w:tr>
      <w:tr w:rsidR="00BC3F81" w:rsidRPr="00622CC3" w:rsidTr="00EC1355">
        <w:tc>
          <w:tcPr>
            <w:tcW w:w="379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Пренебрежение внешним видом</w:t>
            </w:r>
          </w:p>
        </w:tc>
        <w:tc>
          <w:tcPr>
            <w:tcW w:w="27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Рассеянность или растерянность</w:t>
            </w:r>
          </w:p>
        </w:tc>
      </w:tr>
    </w:tbl>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536CF9">
      <w:pPr>
        <w:pStyle w:val="a4"/>
        <w:spacing w:line="360" w:lineRule="auto"/>
        <w:jc w:val="center"/>
        <w:rPr>
          <w:rFonts w:ascii="Times New Roman" w:hAnsi="Times New Roman" w:cs="Times New Roman"/>
          <w:sz w:val="24"/>
          <w:szCs w:val="24"/>
        </w:rPr>
      </w:pPr>
      <w:bookmarkStart w:id="6" w:name="Par248"/>
      <w:bookmarkEnd w:id="6"/>
      <w:r w:rsidRPr="00622CC3">
        <w:rPr>
          <w:rFonts w:ascii="Times New Roman" w:hAnsi="Times New Roman" w:cs="Times New Roman"/>
          <w:sz w:val="24"/>
          <w:szCs w:val="24"/>
        </w:rPr>
        <w:t>ПРИЗНАКИ ДЕПРЕССИИ У ДЕТЕЙ И ПОДРОСТКОВ</w:t>
      </w:r>
    </w:p>
    <w:p w:rsidR="00BC3F81" w:rsidRPr="00622CC3" w:rsidRDefault="00BC3F81" w:rsidP="00BC3F81">
      <w:pPr>
        <w:pStyle w:val="a4"/>
        <w:spacing w:line="360" w:lineRule="auto"/>
        <w:rPr>
          <w:rFonts w:ascii="Times New Roman" w:hAnsi="Times New Roman" w:cs="Times New Roman"/>
          <w:sz w:val="24"/>
          <w:szCs w:val="24"/>
        </w:rPr>
      </w:pPr>
    </w:p>
    <w:tbl>
      <w:tblPr>
        <w:tblW w:w="9498" w:type="dxa"/>
        <w:tblInd w:w="62" w:type="dxa"/>
        <w:tblLayout w:type="fixed"/>
        <w:tblCellMar>
          <w:top w:w="102" w:type="dxa"/>
          <w:left w:w="62" w:type="dxa"/>
          <w:bottom w:w="102" w:type="dxa"/>
          <w:right w:w="62" w:type="dxa"/>
        </w:tblCellMar>
        <w:tblLook w:val="0000" w:firstRow="0" w:lastRow="0" w:firstColumn="0" w:lastColumn="0" w:noHBand="0" w:noVBand="0"/>
      </w:tblPr>
      <w:tblGrid>
        <w:gridCol w:w="4678"/>
        <w:gridCol w:w="4820"/>
      </w:tblGrid>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536CF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Дети</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536CF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Подростки</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Печальное настроение</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Печальное настроение</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Потеря свойственной детям энергии</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Чувство скуки</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Нарушения сна, соматические жалобы</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Чувство усталости</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Изменение аппетита или веса</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Нарушения сна, соматические жалобы</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Ухудшение успеваемости</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Неусидчивость, беспокойство</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Снижение интереса к обучению</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Фиксация внимания на мелочах</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Страх неудачи, чувство неполноценности</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Чрезмерная эмоциональность</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Самообман - негативная самооценка</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Замкнутость</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Чувство "заслуженного отвержения"</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Рассеянность внимания</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Заметное снижение настроения при малейших неудачах</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Агрессивное поведение</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Чрезмерная самокритичность</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Непослушание, склонность к бунту</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Сниженная социализация</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Злоупотребление алкоголем или наркотиками</w:t>
            </w:r>
          </w:p>
        </w:tc>
      </w:tr>
      <w:tr w:rsidR="00BC3F81" w:rsidRPr="00622CC3" w:rsidTr="00536CF9">
        <w:tc>
          <w:tcPr>
            <w:tcW w:w="4678"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Агрессивное поведение</w:t>
            </w:r>
          </w:p>
        </w:tc>
        <w:tc>
          <w:tcPr>
            <w:tcW w:w="4820" w:type="dxa"/>
            <w:tcBorders>
              <w:top w:val="single" w:sz="4" w:space="0" w:color="auto"/>
              <w:left w:val="single" w:sz="4" w:space="0" w:color="auto"/>
              <w:bottom w:val="single" w:sz="4" w:space="0" w:color="auto"/>
              <w:right w:val="single" w:sz="4" w:space="0" w:color="auto"/>
            </w:tcBorders>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Прогулы в школе, колледже, плохая успеваемость</w:t>
            </w:r>
          </w:p>
        </w:tc>
      </w:tr>
    </w:tbl>
    <w:p w:rsidR="00BC3F81" w:rsidRPr="00622CC3" w:rsidRDefault="00BC3F81" w:rsidP="00BC3F81">
      <w:pPr>
        <w:pStyle w:val="a4"/>
        <w:spacing w:line="360" w:lineRule="auto"/>
        <w:rPr>
          <w:rFonts w:ascii="Times New Roman" w:hAnsi="Times New Roman" w:cs="Times New Roman"/>
          <w:sz w:val="24"/>
          <w:szCs w:val="24"/>
        </w:rPr>
      </w:pPr>
    </w:p>
    <w:p w:rsidR="007552E5" w:rsidRPr="00622CC3" w:rsidRDefault="007552E5" w:rsidP="00536CF9">
      <w:pPr>
        <w:pStyle w:val="a4"/>
        <w:spacing w:line="360" w:lineRule="auto"/>
        <w:jc w:val="right"/>
        <w:rPr>
          <w:rFonts w:ascii="Times New Roman" w:hAnsi="Times New Roman" w:cs="Times New Roman"/>
          <w:sz w:val="24"/>
          <w:szCs w:val="24"/>
        </w:rPr>
      </w:pPr>
      <w:bookmarkStart w:id="7" w:name="Par312"/>
      <w:bookmarkEnd w:id="7"/>
    </w:p>
    <w:p w:rsidR="007552E5" w:rsidRPr="00622CC3" w:rsidRDefault="007552E5" w:rsidP="00536CF9">
      <w:pPr>
        <w:pStyle w:val="a4"/>
        <w:spacing w:line="360" w:lineRule="auto"/>
        <w:jc w:val="right"/>
        <w:rPr>
          <w:rFonts w:ascii="Times New Roman" w:hAnsi="Times New Roman" w:cs="Times New Roman"/>
          <w:sz w:val="24"/>
          <w:szCs w:val="24"/>
        </w:rPr>
      </w:pPr>
    </w:p>
    <w:p w:rsidR="007552E5" w:rsidRDefault="007552E5" w:rsidP="00536CF9">
      <w:pPr>
        <w:pStyle w:val="a4"/>
        <w:spacing w:line="360" w:lineRule="auto"/>
        <w:jc w:val="right"/>
        <w:rPr>
          <w:rFonts w:ascii="Times New Roman" w:hAnsi="Times New Roman" w:cs="Times New Roman"/>
          <w:sz w:val="24"/>
          <w:szCs w:val="24"/>
        </w:rPr>
      </w:pPr>
    </w:p>
    <w:p w:rsidR="00BF3E60" w:rsidRPr="00622CC3" w:rsidRDefault="00BF3E60" w:rsidP="00536CF9">
      <w:pPr>
        <w:pStyle w:val="a4"/>
        <w:spacing w:line="360" w:lineRule="auto"/>
        <w:jc w:val="right"/>
        <w:rPr>
          <w:rFonts w:ascii="Times New Roman" w:hAnsi="Times New Roman" w:cs="Times New Roman"/>
          <w:sz w:val="24"/>
          <w:szCs w:val="24"/>
        </w:rPr>
      </w:pPr>
    </w:p>
    <w:p w:rsidR="007552E5" w:rsidRPr="00622CC3" w:rsidRDefault="007552E5" w:rsidP="00536CF9">
      <w:pPr>
        <w:pStyle w:val="a4"/>
        <w:spacing w:line="360" w:lineRule="auto"/>
        <w:jc w:val="right"/>
        <w:rPr>
          <w:rFonts w:ascii="Times New Roman" w:hAnsi="Times New Roman" w:cs="Times New Roman"/>
          <w:sz w:val="24"/>
          <w:szCs w:val="24"/>
        </w:rPr>
      </w:pPr>
    </w:p>
    <w:p w:rsidR="007552E5" w:rsidRPr="00622CC3" w:rsidRDefault="007552E5" w:rsidP="00536CF9">
      <w:pPr>
        <w:pStyle w:val="a4"/>
        <w:spacing w:line="360" w:lineRule="auto"/>
        <w:jc w:val="right"/>
        <w:rPr>
          <w:rFonts w:ascii="Times New Roman" w:hAnsi="Times New Roman" w:cs="Times New Roman"/>
          <w:sz w:val="24"/>
          <w:szCs w:val="24"/>
        </w:rPr>
      </w:pPr>
    </w:p>
    <w:p w:rsidR="007552E5" w:rsidRPr="00622CC3" w:rsidRDefault="007552E5" w:rsidP="00536CF9">
      <w:pPr>
        <w:pStyle w:val="a4"/>
        <w:spacing w:line="360" w:lineRule="auto"/>
        <w:jc w:val="right"/>
        <w:rPr>
          <w:rFonts w:ascii="Times New Roman" w:hAnsi="Times New Roman" w:cs="Times New Roman"/>
          <w:sz w:val="24"/>
          <w:szCs w:val="24"/>
        </w:rPr>
      </w:pPr>
    </w:p>
    <w:p w:rsidR="007552E5" w:rsidRPr="00622CC3" w:rsidRDefault="007552E5" w:rsidP="00536CF9">
      <w:pPr>
        <w:pStyle w:val="a4"/>
        <w:spacing w:line="360" w:lineRule="auto"/>
        <w:jc w:val="right"/>
        <w:rPr>
          <w:rFonts w:ascii="Times New Roman" w:hAnsi="Times New Roman" w:cs="Times New Roman"/>
          <w:sz w:val="24"/>
          <w:szCs w:val="24"/>
        </w:rPr>
      </w:pPr>
    </w:p>
    <w:p w:rsidR="007552E5" w:rsidRPr="00622CC3" w:rsidRDefault="007552E5" w:rsidP="00536CF9">
      <w:pPr>
        <w:pStyle w:val="a4"/>
        <w:spacing w:line="360" w:lineRule="auto"/>
        <w:jc w:val="right"/>
        <w:rPr>
          <w:rFonts w:ascii="Times New Roman" w:hAnsi="Times New Roman" w:cs="Times New Roman"/>
          <w:sz w:val="24"/>
          <w:szCs w:val="24"/>
        </w:rPr>
      </w:pPr>
    </w:p>
    <w:p w:rsidR="007552E5" w:rsidRDefault="007552E5" w:rsidP="00536CF9">
      <w:pPr>
        <w:pStyle w:val="a4"/>
        <w:spacing w:line="360" w:lineRule="auto"/>
        <w:jc w:val="right"/>
        <w:rPr>
          <w:rFonts w:ascii="Times New Roman" w:hAnsi="Times New Roman" w:cs="Times New Roman"/>
          <w:sz w:val="24"/>
          <w:szCs w:val="24"/>
        </w:rPr>
      </w:pPr>
    </w:p>
    <w:p w:rsidR="00D15428" w:rsidRDefault="00D15428" w:rsidP="00536CF9">
      <w:pPr>
        <w:pStyle w:val="a4"/>
        <w:spacing w:line="360" w:lineRule="auto"/>
        <w:jc w:val="right"/>
        <w:rPr>
          <w:rFonts w:ascii="Times New Roman" w:hAnsi="Times New Roman" w:cs="Times New Roman"/>
          <w:sz w:val="24"/>
          <w:szCs w:val="24"/>
        </w:rPr>
      </w:pPr>
    </w:p>
    <w:p w:rsidR="007552E5" w:rsidRDefault="007552E5" w:rsidP="00536CF9">
      <w:pPr>
        <w:pStyle w:val="a4"/>
        <w:spacing w:line="360" w:lineRule="auto"/>
        <w:jc w:val="right"/>
        <w:rPr>
          <w:rFonts w:ascii="Times New Roman" w:hAnsi="Times New Roman" w:cs="Times New Roman"/>
          <w:sz w:val="24"/>
          <w:szCs w:val="24"/>
        </w:rPr>
      </w:pPr>
    </w:p>
    <w:p w:rsidR="00D15428" w:rsidRPr="00622CC3" w:rsidRDefault="00D15428" w:rsidP="00536CF9">
      <w:pPr>
        <w:pStyle w:val="a4"/>
        <w:spacing w:line="360" w:lineRule="auto"/>
        <w:jc w:val="right"/>
        <w:rPr>
          <w:rFonts w:ascii="Times New Roman" w:hAnsi="Times New Roman" w:cs="Times New Roman"/>
          <w:sz w:val="24"/>
          <w:szCs w:val="24"/>
        </w:rPr>
      </w:pPr>
    </w:p>
    <w:p w:rsidR="00BC3F81" w:rsidRPr="00622CC3" w:rsidRDefault="007552E5" w:rsidP="00536CF9">
      <w:pPr>
        <w:pStyle w:val="a4"/>
        <w:spacing w:line="360" w:lineRule="auto"/>
        <w:jc w:val="right"/>
        <w:rPr>
          <w:rFonts w:ascii="Times New Roman" w:hAnsi="Times New Roman" w:cs="Times New Roman"/>
          <w:sz w:val="24"/>
          <w:szCs w:val="24"/>
        </w:rPr>
      </w:pPr>
      <w:r w:rsidRPr="00622CC3">
        <w:rPr>
          <w:rFonts w:ascii="Times New Roman" w:hAnsi="Times New Roman" w:cs="Times New Roman"/>
          <w:sz w:val="24"/>
          <w:szCs w:val="24"/>
        </w:rPr>
        <w:lastRenderedPageBreak/>
        <w:t>Приложение 4</w:t>
      </w:r>
    </w:p>
    <w:p w:rsidR="00BC3F81" w:rsidRPr="00622CC3" w:rsidRDefault="00BC3F81" w:rsidP="00536CF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Образцы рабочей документации педагога-психолога</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Психологическое представление</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АА</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Школа, класс: </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Дата проведения обследования: 00 .00.0000г.</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Состав семьи: </w:t>
      </w:r>
    </w:p>
    <w:p w:rsidR="00536CF9" w:rsidRPr="00622CC3" w:rsidRDefault="00536CF9" w:rsidP="00BC3F81">
      <w:pPr>
        <w:pStyle w:val="a4"/>
        <w:spacing w:line="360" w:lineRule="auto"/>
        <w:rPr>
          <w:rFonts w:ascii="Times New Roman" w:hAnsi="Times New Roman" w:cs="Times New Roman"/>
          <w:sz w:val="24"/>
          <w:szCs w:val="24"/>
        </w:rPr>
      </w:pPr>
    </w:p>
    <w:p w:rsidR="00BC3F81" w:rsidRPr="00622CC3" w:rsidRDefault="00BC3F81" w:rsidP="00536CF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Статусная позиция ребенка в семье:</w:t>
      </w:r>
    </w:p>
    <w:p w:rsidR="00536CF9" w:rsidRPr="00622CC3" w:rsidRDefault="00536CF9" w:rsidP="00536CF9">
      <w:pPr>
        <w:pStyle w:val="a4"/>
        <w:spacing w:line="360" w:lineRule="auto"/>
        <w:jc w:val="center"/>
        <w:rPr>
          <w:rFonts w:ascii="Times New Roman" w:hAnsi="Times New Roman" w:cs="Times New Roman"/>
          <w:sz w:val="24"/>
          <w:szCs w:val="24"/>
        </w:rPr>
      </w:pP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 Описание особенностей поведения ребенка в ходе обследования.</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 начале обследования проявляет настороженность, недоверие, в ходе беседы устанавливает контакт, проявляет в нем заинтересованность, охотно подчиняется. Внешние эмоциональные проявления неотчетливо выражены  и однообразны. Наблюдается подавленность, мрачное настроение, тоска, могут быть колебания настроения.</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Отмечаются яркие эмоциональные реакции:_________________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Присутствуют специфические особенности эмоциональных проявлений, поведенческие реакции:_____________________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Отмечаются особенности протекания психических процессов:________________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Диалогическая речь:__________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Монологическая речь:___________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Объем словарного запаса:______________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Объем слухоречевой и зрительной памяти:______________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Доминирующий вид памяти:__________________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Внимание:________________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При исследовании эмоционально-личностной сферы были выявлены следующие особенности:_________________________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Жалобы на: переживания беспомощности,  ………</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Нарушения …</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 ходе индивидуального наблюдения было замечено_____________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Со слов педагога________________________</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II.</w:t>
      </w:r>
      <w:r w:rsidR="00536CF9" w:rsidRPr="00622CC3">
        <w:rPr>
          <w:rFonts w:ascii="Times New Roman" w:hAnsi="Times New Roman" w:cs="Times New Roman"/>
          <w:sz w:val="24"/>
          <w:szCs w:val="24"/>
        </w:rPr>
        <w:t xml:space="preserve"> </w:t>
      </w:r>
      <w:r w:rsidRPr="00622CC3">
        <w:rPr>
          <w:rFonts w:ascii="Times New Roman" w:hAnsi="Times New Roman" w:cs="Times New Roman"/>
          <w:sz w:val="24"/>
          <w:szCs w:val="24"/>
        </w:rPr>
        <w:t>Диагностика.</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Заключение  по ПСН-1: ________________________________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Заключение по шкале депрессии Э.Бека_____________________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Заключение по МОББИНГТЕСТУ(форма психологического насилия в виде травли)__________________________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Заключение по методике диагностики склонности к 13 видам зависимостей, (Лозовая Г.В.)___________________________________</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Заключение по методике выявления акцентуации характера у подростков_________________</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III. Вывод, сделанный педагогом-психологом в результате проведенной психодиагностической работы:</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  Рекомендации психолога: требуется срочная консультация детского психиатра, невролога, необходимость формирования антисуицидальных факторов, постоянное сопровождение и контроль ребенка. Направление к специалисту выдано.</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   Дата                                                                                              /подпись педагога-психолога/расшифровка</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Родитель должен подписать :Я, ААА, мать АА, второй экземпляр получила на руки 00.00.0000г.</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Дата                                                                    подпись/расшифровка                                  </w:t>
      </w:r>
    </w:p>
    <w:p w:rsidR="00BC3F81" w:rsidRPr="00622CC3" w:rsidRDefault="00BC3F81" w:rsidP="00BC3F81">
      <w:pPr>
        <w:pStyle w:val="a4"/>
        <w:spacing w:line="360" w:lineRule="auto"/>
        <w:rPr>
          <w:rFonts w:ascii="Times New Roman" w:hAnsi="Times New Roman" w:cs="Times New Roman"/>
          <w:sz w:val="24"/>
          <w:szCs w:val="24"/>
        </w:rPr>
      </w:pPr>
    </w:p>
    <w:p w:rsidR="00BC3F81" w:rsidRDefault="00BC3F81" w:rsidP="00536CF9">
      <w:pPr>
        <w:pStyle w:val="a4"/>
        <w:spacing w:line="360" w:lineRule="auto"/>
        <w:ind w:firstLine="709"/>
        <w:rPr>
          <w:rFonts w:ascii="Times New Roman" w:hAnsi="Times New Roman" w:cs="Times New Roman"/>
          <w:i/>
          <w:sz w:val="24"/>
          <w:szCs w:val="24"/>
        </w:rPr>
      </w:pPr>
      <w:r w:rsidRPr="005015A0">
        <w:rPr>
          <w:rFonts w:ascii="Times New Roman" w:hAnsi="Times New Roman" w:cs="Times New Roman"/>
          <w:i/>
          <w:sz w:val="24"/>
          <w:szCs w:val="24"/>
        </w:rPr>
        <w:t xml:space="preserve">Данные психологического исследования являются конфиденциальной информацией и служат цели охраны физического и психического здоровья детей, обеспечивающей эмоциональное благополучие, свободное и эффективное развитие личности. Данные не могут быть переданы и разглашены третьим лицам.  </w:t>
      </w:r>
    </w:p>
    <w:p w:rsidR="005015A0" w:rsidRDefault="005015A0" w:rsidP="00536CF9">
      <w:pPr>
        <w:pStyle w:val="a4"/>
        <w:spacing w:line="360" w:lineRule="auto"/>
        <w:ind w:firstLine="709"/>
        <w:rPr>
          <w:rFonts w:ascii="Times New Roman" w:hAnsi="Times New Roman" w:cs="Times New Roman"/>
          <w:i/>
          <w:sz w:val="24"/>
          <w:szCs w:val="24"/>
        </w:rPr>
      </w:pPr>
    </w:p>
    <w:p w:rsidR="00D15428" w:rsidRDefault="00D15428" w:rsidP="00536CF9">
      <w:pPr>
        <w:pStyle w:val="a4"/>
        <w:spacing w:line="360" w:lineRule="auto"/>
        <w:ind w:firstLine="709"/>
        <w:rPr>
          <w:rFonts w:ascii="Times New Roman" w:hAnsi="Times New Roman" w:cs="Times New Roman"/>
          <w:i/>
          <w:sz w:val="24"/>
          <w:szCs w:val="24"/>
        </w:rPr>
      </w:pPr>
    </w:p>
    <w:p w:rsidR="005015A0" w:rsidRPr="005015A0" w:rsidRDefault="005015A0" w:rsidP="00536CF9">
      <w:pPr>
        <w:pStyle w:val="a4"/>
        <w:spacing w:line="360" w:lineRule="auto"/>
        <w:ind w:firstLine="709"/>
        <w:rPr>
          <w:rFonts w:ascii="Times New Roman" w:hAnsi="Times New Roman" w:cs="Times New Roman"/>
          <w:i/>
          <w:sz w:val="24"/>
          <w:szCs w:val="24"/>
        </w:rPr>
      </w:pPr>
    </w:p>
    <w:p w:rsidR="00BC3F81" w:rsidRPr="00622CC3" w:rsidRDefault="00BC3F81" w:rsidP="00536CF9">
      <w:pPr>
        <w:pStyle w:val="a4"/>
        <w:spacing w:line="360" w:lineRule="auto"/>
        <w:ind w:firstLine="3969"/>
        <w:rPr>
          <w:rFonts w:ascii="Times New Roman" w:hAnsi="Times New Roman" w:cs="Times New Roman"/>
          <w:sz w:val="24"/>
          <w:szCs w:val="24"/>
        </w:rPr>
      </w:pPr>
      <w:r w:rsidRPr="00622CC3">
        <w:rPr>
          <w:rFonts w:ascii="Times New Roman" w:hAnsi="Times New Roman" w:cs="Times New Roman"/>
          <w:sz w:val="24"/>
          <w:szCs w:val="24"/>
        </w:rPr>
        <w:t>Служебная записка (образец)</w:t>
      </w:r>
    </w:p>
    <w:p w:rsidR="00BC3F81" w:rsidRPr="00622CC3" w:rsidRDefault="00BC3F81" w:rsidP="00B14BB6">
      <w:pPr>
        <w:pStyle w:val="a4"/>
        <w:spacing w:line="360" w:lineRule="auto"/>
        <w:ind w:firstLine="3969"/>
        <w:rPr>
          <w:rFonts w:ascii="Times New Roman" w:hAnsi="Times New Roman" w:cs="Times New Roman"/>
          <w:sz w:val="24"/>
          <w:szCs w:val="24"/>
        </w:rPr>
      </w:pPr>
      <w:r w:rsidRPr="00622CC3">
        <w:rPr>
          <w:rFonts w:ascii="Times New Roman" w:hAnsi="Times New Roman" w:cs="Times New Roman"/>
          <w:sz w:val="24"/>
          <w:szCs w:val="24"/>
        </w:rPr>
        <w:t xml:space="preserve">Директору </w:t>
      </w:r>
      <w:r w:rsidR="00B14BB6">
        <w:rPr>
          <w:rFonts w:ascii="Times New Roman" w:hAnsi="Times New Roman" w:cs="Times New Roman"/>
          <w:sz w:val="24"/>
          <w:szCs w:val="24"/>
        </w:rPr>
        <w:t>школы</w:t>
      </w:r>
    </w:p>
    <w:p w:rsidR="00BC3F81" w:rsidRPr="00622CC3" w:rsidRDefault="00B14BB6" w:rsidP="00536CF9">
      <w:pPr>
        <w:pStyle w:val="a4"/>
        <w:spacing w:line="360" w:lineRule="auto"/>
        <w:ind w:firstLine="3969"/>
        <w:rPr>
          <w:rFonts w:ascii="Times New Roman" w:hAnsi="Times New Roman" w:cs="Times New Roman"/>
          <w:sz w:val="24"/>
          <w:szCs w:val="24"/>
        </w:rPr>
      </w:pPr>
      <w:r>
        <w:rPr>
          <w:rFonts w:ascii="Times New Roman" w:hAnsi="Times New Roman" w:cs="Times New Roman"/>
          <w:sz w:val="24"/>
          <w:szCs w:val="24"/>
        </w:rPr>
        <w:t>Классный руководитель</w:t>
      </w:r>
      <w:r w:rsidR="00BC3F81" w:rsidRPr="00622CC3">
        <w:rPr>
          <w:rFonts w:ascii="Times New Roman" w:hAnsi="Times New Roman" w:cs="Times New Roman"/>
          <w:sz w:val="24"/>
          <w:szCs w:val="24"/>
        </w:rPr>
        <w:t xml:space="preserve">  Новиковой Е.В.</w:t>
      </w:r>
    </w:p>
    <w:p w:rsidR="00536CF9" w:rsidRPr="00622CC3" w:rsidRDefault="00536CF9" w:rsidP="00BC3F81">
      <w:pPr>
        <w:pStyle w:val="a4"/>
        <w:spacing w:line="360" w:lineRule="auto"/>
        <w:rPr>
          <w:rFonts w:ascii="Times New Roman" w:hAnsi="Times New Roman" w:cs="Times New Roman"/>
          <w:sz w:val="24"/>
          <w:szCs w:val="24"/>
        </w:rPr>
      </w:pPr>
    </w:p>
    <w:p w:rsidR="00536CF9" w:rsidRPr="00622CC3" w:rsidRDefault="00536CF9" w:rsidP="00BC3F81">
      <w:pPr>
        <w:pStyle w:val="a4"/>
        <w:spacing w:line="360" w:lineRule="auto"/>
        <w:rPr>
          <w:rFonts w:ascii="Times New Roman" w:hAnsi="Times New Roman" w:cs="Times New Roman"/>
          <w:sz w:val="24"/>
          <w:szCs w:val="24"/>
        </w:rPr>
      </w:pP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Уважаемая, АА, довожу до Вашего сведения, что обучающийся(родители обучающегося), Акласса </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1.опишите суть проблемы (ситуации) с подробностями, с указанием фамилий, дат, очевидцев(свидетелей) произошедшего;</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2.меры, которые вы предприняли(обсуждалась ли ситуация на педсовете, род.собраниях, школьной ПМПК и др.(укажите даты);</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просьба(предложение) по решению данной ситуации.</w:t>
      </w:r>
    </w:p>
    <w:p w:rsidR="00536CF9" w:rsidRPr="00622CC3" w:rsidRDefault="00536CF9" w:rsidP="00BC3F81">
      <w:pPr>
        <w:pStyle w:val="a4"/>
        <w:spacing w:line="360" w:lineRule="auto"/>
        <w:rPr>
          <w:rFonts w:ascii="Times New Roman" w:hAnsi="Times New Roman" w:cs="Times New Roman"/>
          <w:sz w:val="24"/>
          <w:szCs w:val="24"/>
        </w:rPr>
      </w:pPr>
    </w:p>
    <w:p w:rsidR="00536CF9" w:rsidRPr="00622CC3" w:rsidRDefault="00536CF9"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Дата                                                                              подпись/расшифровка</w:t>
      </w:r>
    </w:p>
    <w:p w:rsidR="00536CF9" w:rsidRPr="00622CC3" w:rsidRDefault="00536CF9" w:rsidP="00BC3F81">
      <w:pPr>
        <w:pStyle w:val="a4"/>
        <w:spacing w:line="360" w:lineRule="auto"/>
        <w:rPr>
          <w:rFonts w:ascii="Times New Roman" w:hAnsi="Times New Roman" w:cs="Times New Roman"/>
          <w:sz w:val="24"/>
          <w:szCs w:val="24"/>
        </w:rPr>
      </w:pPr>
    </w:p>
    <w:p w:rsidR="00536CF9" w:rsidRPr="00622CC3" w:rsidRDefault="00536CF9" w:rsidP="00BC3F81">
      <w:pPr>
        <w:pStyle w:val="a4"/>
        <w:spacing w:line="360" w:lineRule="auto"/>
        <w:rPr>
          <w:rFonts w:ascii="Times New Roman" w:hAnsi="Times New Roman" w:cs="Times New Roman"/>
          <w:sz w:val="24"/>
          <w:szCs w:val="24"/>
        </w:rPr>
      </w:pPr>
    </w:p>
    <w:p w:rsidR="00536CF9" w:rsidRPr="00622CC3" w:rsidRDefault="00536CF9" w:rsidP="00BC3F81">
      <w:pPr>
        <w:pStyle w:val="a4"/>
        <w:spacing w:line="360" w:lineRule="auto"/>
        <w:rPr>
          <w:rFonts w:ascii="Times New Roman" w:hAnsi="Times New Roman" w:cs="Times New Roman"/>
          <w:sz w:val="24"/>
          <w:szCs w:val="24"/>
        </w:rPr>
      </w:pPr>
    </w:p>
    <w:p w:rsidR="00536CF9" w:rsidRPr="00622CC3" w:rsidRDefault="00536CF9" w:rsidP="00BC3F81">
      <w:pPr>
        <w:pStyle w:val="a4"/>
        <w:spacing w:line="360" w:lineRule="auto"/>
        <w:rPr>
          <w:rFonts w:ascii="Times New Roman" w:hAnsi="Times New Roman" w:cs="Times New Roman"/>
          <w:sz w:val="24"/>
          <w:szCs w:val="24"/>
        </w:rPr>
      </w:pPr>
    </w:p>
    <w:p w:rsidR="00BC3F81" w:rsidRPr="005015A0" w:rsidRDefault="00BC3F81" w:rsidP="00BC3F81">
      <w:pPr>
        <w:pStyle w:val="a4"/>
        <w:spacing w:line="360" w:lineRule="auto"/>
        <w:rPr>
          <w:rFonts w:ascii="Times New Roman" w:hAnsi="Times New Roman" w:cs="Times New Roman"/>
          <w:i/>
          <w:sz w:val="24"/>
          <w:szCs w:val="24"/>
        </w:rPr>
      </w:pPr>
      <w:r w:rsidRPr="005015A0">
        <w:rPr>
          <w:rFonts w:ascii="Times New Roman" w:hAnsi="Times New Roman" w:cs="Times New Roman"/>
          <w:i/>
          <w:sz w:val="24"/>
          <w:szCs w:val="24"/>
        </w:rPr>
        <w:t>Важно! Служебную записку зарегистрируйте у секретаря, запишите  регистрационный номер.</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Default="00BC3F81"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Pr="00622CC3" w:rsidRDefault="00BF3E60"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536CF9">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lastRenderedPageBreak/>
        <w:t>Согласие родителей (опекунов) на психологическое сопровождение учащегося в образовательном учреждении</w:t>
      </w:r>
    </w:p>
    <w:p w:rsidR="00536CF9" w:rsidRPr="00622CC3" w:rsidRDefault="00536CF9"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Я, _____________________________согласен (согласна)   на  психолого- педагогическое сопровождение моего ребенка ______________</w:t>
      </w:r>
    </w:p>
    <w:p w:rsidR="00536CF9" w:rsidRPr="00622CC3" w:rsidRDefault="00536CF9" w:rsidP="00BC3F81">
      <w:pPr>
        <w:pStyle w:val="a4"/>
        <w:spacing w:line="360" w:lineRule="auto"/>
        <w:rPr>
          <w:rFonts w:ascii="Times New Roman" w:hAnsi="Times New Roman" w:cs="Times New Roman"/>
          <w:sz w:val="24"/>
          <w:szCs w:val="24"/>
        </w:rPr>
      </w:pPr>
    </w:p>
    <w:p w:rsidR="00BC3F81" w:rsidRPr="00622CC3" w:rsidRDefault="00BC3F81" w:rsidP="00A6640D">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Психологическое сопровождение ребенка включает в себя:</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психологическую диагностику;</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участие ребенка в развивающих занятиях;</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консультирование родителей (по желанию)</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при необходимости - посещение ребенком коррекционно-развивающих занятий;</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Психолог обязуется:</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предоставлять информацию о результатах психологического обследования ребенка при обращении родителей (опекунов);</w:t>
      </w:r>
    </w:p>
    <w:p w:rsidR="00BC3F81" w:rsidRPr="00622CC3" w:rsidRDefault="00BC3F81" w:rsidP="00536CF9">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не разглашать личную информацию, полученную в процессе индивидуальной беседы с ребенком и его родителями (опекунами).</w:t>
      </w:r>
    </w:p>
    <w:p w:rsidR="00A6640D" w:rsidRPr="00622CC3" w:rsidRDefault="00A6640D" w:rsidP="00536CF9">
      <w:pPr>
        <w:pStyle w:val="a4"/>
        <w:spacing w:line="360" w:lineRule="auto"/>
        <w:ind w:firstLine="709"/>
        <w:rPr>
          <w:rFonts w:ascii="Times New Roman" w:hAnsi="Times New Roman" w:cs="Times New Roman"/>
          <w:sz w:val="24"/>
          <w:szCs w:val="24"/>
        </w:rPr>
      </w:pPr>
    </w:p>
    <w:p w:rsidR="00A6640D" w:rsidRPr="00622CC3" w:rsidRDefault="00A6640D" w:rsidP="00536CF9">
      <w:pPr>
        <w:pStyle w:val="a4"/>
        <w:spacing w:line="360" w:lineRule="auto"/>
        <w:ind w:firstLine="709"/>
        <w:rPr>
          <w:rFonts w:ascii="Times New Roman" w:hAnsi="Times New Roman" w:cs="Times New Roman"/>
          <w:sz w:val="24"/>
          <w:szCs w:val="24"/>
        </w:rPr>
      </w:pPr>
    </w:p>
    <w:tbl>
      <w:tblPr>
        <w:tblW w:w="6874" w:type="dxa"/>
        <w:tblInd w:w="2689" w:type="dxa"/>
        <w:tblCellMar>
          <w:left w:w="0" w:type="dxa"/>
          <w:right w:w="0" w:type="dxa"/>
        </w:tblCellMar>
        <w:tblLook w:val="04A0" w:firstRow="1" w:lastRow="0" w:firstColumn="1" w:lastColumn="0" w:noHBand="0" w:noVBand="1"/>
      </w:tblPr>
      <w:tblGrid>
        <w:gridCol w:w="6874"/>
      </w:tblGrid>
      <w:tr w:rsidR="00BC3F81" w:rsidRPr="00622CC3" w:rsidTr="00EC1355">
        <w:trPr>
          <w:trHeight w:val="819"/>
        </w:trPr>
        <w:tc>
          <w:tcPr>
            <w:tcW w:w="6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F81" w:rsidRPr="00622CC3" w:rsidRDefault="00BC3F81" w:rsidP="00EC1355">
            <w:pPr>
              <w:pStyle w:val="a4"/>
              <w:spacing w:line="360" w:lineRule="auto"/>
              <w:rPr>
                <w:rFonts w:ascii="Times New Roman" w:hAnsi="Times New Roman" w:cs="Times New Roman"/>
                <w:sz w:val="24"/>
                <w:szCs w:val="24"/>
              </w:rPr>
            </w:pPr>
            <w:bookmarkStart w:id="8" w:name="0"/>
            <w:bookmarkEnd w:id="8"/>
            <w:r w:rsidRPr="00622CC3">
              <w:rPr>
                <w:rFonts w:ascii="Times New Roman" w:hAnsi="Times New Roman" w:cs="Times New Roman"/>
                <w:sz w:val="24"/>
                <w:szCs w:val="24"/>
              </w:rPr>
              <w:t>Конфиденциальность может быть нарушена в следующих ситуациях:</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Если ребенок сообщит о намерении нанести серьезный вред себе или другим лицам</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Если ребенок сообщит о жестоком обращении с ним или другими.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Если материалы индивидуальной работы будут затребованы правоохранительными органами.</w:t>
            </w:r>
          </w:p>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 таких ситуациях Вы будете информированы</w:t>
            </w:r>
          </w:p>
        </w:tc>
      </w:tr>
    </w:tbl>
    <w:p w:rsidR="00BC3F81" w:rsidRPr="00622CC3" w:rsidRDefault="00BC3F81" w:rsidP="00BC3F81">
      <w:pPr>
        <w:pStyle w:val="a4"/>
        <w:spacing w:line="360" w:lineRule="auto"/>
        <w:rPr>
          <w:rFonts w:ascii="Times New Roman" w:hAnsi="Times New Roman" w:cs="Times New Roman"/>
          <w:sz w:val="24"/>
          <w:szCs w:val="24"/>
        </w:rPr>
      </w:pPr>
    </w:p>
    <w:p w:rsidR="00A6640D" w:rsidRPr="00622CC3" w:rsidRDefault="00A6640D"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Родители (опекуны) имеют право:</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отказаться от  психологического  сопровож</w:t>
      </w:r>
      <w:r w:rsidR="00A6640D" w:rsidRPr="00622CC3">
        <w:rPr>
          <w:rFonts w:ascii="Times New Roman" w:hAnsi="Times New Roman" w:cs="Times New Roman"/>
          <w:sz w:val="24"/>
          <w:szCs w:val="24"/>
        </w:rPr>
        <w:t xml:space="preserve">дения ребенка  (или  отдельных </w:t>
      </w:r>
      <w:r w:rsidRPr="00622CC3">
        <w:rPr>
          <w:rFonts w:ascii="Times New Roman" w:hAnsi="Times New Roman" w:cs="Times New Roman"/>
          <w:sz w:val="24"/>
          <w:szCs w:val="24"/>
        </w:rPr>
        <w:t>его  компонентов указанных выше), предоставив психологу школы заявление об отказе на имя директора школы в свободной форме.</w:t>
      </w:r>
    </w:p>
    <w:p w:rsidR="00A6640D" w:rsidRPr="00622CC3" w:rsidRDefault="00A6640D"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 _________»  ______________________20_________г.         _________________________(подпись)</w:t>
      </w:r>
    </w:p>
    <w:p w:rsidR="00BC3F81" w:rsidRPr="00622CC3" w:rsidRDefault="00BC3F81" w:rsidP="00BC3F81">
      <w:pPr>
        <w:pStyle w:val="a4"/>
        <w:spacing w:line="360" w:lineRule="auto"/>
        <w:rPr>
          <w:rFonts w:ascii="Times New Roman" w:hAnsi="Times New Roman" w:cs="Times New Roman"/>
          <w:sz w:val="24"/>
          <w:szCs w:val="24"/>
        </w:rPr>
      </w:pPr>
    </w:p>
    <w:p w:rsidR="00A6640D" w:rsidRPr="00622CC3" w:rsidRDefault="00A6640D" w:rsidP="00BC3F81">
      <w:pPr>
        <w:pStyle w:val="a4"/>
        <w:spacing w:line="360" w:lineRule="auto"/>
        <w:rPr>
          <w:rFonts w:ascii="Times New Roman" w:hAnsi="Times New Roman" w:cs="Times New Roman"/>
          <w:sz w:val="24"/>
          <w:szCs w:val="24"/>
        </w:rPr>
      </w:pPr>
    </w:p>
    <w:p w:rsidR="00A6640D" w:rsidRDefault="00A6640D" w:rsidP="00BC3F81">
      <w:pPr>
        <w:pStyle w:val="a4"/>
        <w:spacing w:line="360" w:lineRule="auto"/>
        <w:rPr>
          <w:rFonts w:ascii="Times New Roman" w:hAnsi="Times New Roman" w:cs="Times New Roman"/>
          <w:sz w:val="24"/>
          <w:szCs w:val="24"/>
        </w:rPr>
      </w:pPr>
    </w:p>
    <w:p w:rsidR="00D15428" w:rsidRPr="00622CC3" w:rsidRDefault="00D15428" w:rsidP="00BC3F81">
      <w:pPr>
        <w:pStyle w:val="a4"/>
        <w:spacing w:line="360" w:lineRule="auto"/>
        <w:rPr>
          <w:rFonts w:ascii="Times New Roman" w:hAnsi="Times New Roman" w:cs="Times New Roman"/>
          <w:sz w:val="24"/>
          <w:szCs w:val="24"/>
        </w:rPr>
      </w:pPr>
    </w:p>
    <w:p w:rsidR="00A6640D" w:rsidRPr="00622CC3" w:rsidRDefault="00A6640D" w:rsidP="00BC3F81">
      <w:pPr>
        <w:pStyle w:val="a4"/>
        <w:spacing w:line="360" w:lineRule="auto"/>
        <w:rPr>
          <w:rFonts w:ascii="Times New Roman" w:hAnsi="Times New Roman" w:cs="Times New Roman"/>
          <w:sz w:val="24"/>
          <w:szCs w:val="24"/>
        </w:rPr>
      </w:pPr>
    </w:p>
    <w:p w:rsidR="00BC3F81" w:rsidRPr="00622CC3" w:rsidRDefault="00BC3F81" w:rsidP="00A6640D">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Обзорная справка по социально-психологической работе с обучающейся 7Б класса МБОУ «Школа-интернат №3 г. Уфы» АА</w:t>
      </w:r>
    </w:p>
    <w:p w:rsidR="00A6640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ab/>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АА состоит на внутришкольном учете по подозрению в употреблении алкоголя и самовольного ухода из школы с 06.10.2015 г., научете педагога-психолога с 06.10.2015 г. в связи с выраженными эмоционально-волевыми нарушениями, агрессивным поведением, употреблением алкоголя, направлена на консультацию нарколога 06.10.2015 г.</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29.02.2016 г. педагогом-психологом поставлена на учет в связи с выявленным паттерном парасуицидального поведения. Употребление алкоголя в связи с этим было расценено как неадекватный способ совладающего, адаптивного  поведения в связи с активностью парасуицидального паттерна. В этой связи работа психолога была перенаправлена,</w:t>
      </w:r>
      <w:r w:rsidR="00A6640D" w:rsidRPr="00622CC3">
        <w:rPr>
          <w:rFonts w:ascii="Times New Roman" w:hAnsi="Times New Roman" w:cs="Times New Roman"/>
          <w:sz w:val="24"/>
          <w:szCs w:val="24"/>
        </w:rPr>
        <w:t xml:space="preserve"> </w:t>
      </w:r>
      <w:r w:rsidRPr="00622CC3">
        <w:rPr>
          <w:rFonts w:ascii="Times New Roman" w:hAnsi="Times New Roman" w:cs="Times New Roman"/>
          <w:sz w:val="24"/>
          <w:szCs w:val="24"/>
        </w:rPr>
        <w:t>прежде всего, на сокращение суицидального риска.</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рамках управления суицидальными рисками социально-психологической службой школы-интерната была проведена следующая работа по сокращению риска суицидального поведения несовершеннолетней</w:t>
      </w:r>
      <w:r w:rsidR="00A6640D" w:rsidRPr="00622CC3">
        <w:rPr>
          <w:rFonts w:ascii="Times New Roman" w:hAnsi="Times New Roman" w:cs="Times New Roman"/>
          <w:sz w:val="24"/>
          <w:szCs w:val="24"/>
        </w:rPr>
        <w:t xml:space="preserve"> </w:t>
      </w:r>
      <w:r w:rsidRPr="00622CC3">
        <w:rPr>
          <w:rFonts w:ascii="Times New Roman" w:hAnsi="Times New Roman" w:cs="Times New Roman"/>
          <w:sz w:val="24"/>
          <w:szCs w:val="24"/>
        </w:rPr>
        <w:t>АА:</w:t>
      </w:r>
    </w:p>
    <w:p w:rsidR="00BC3F81" w:rsidRPr="00622CC3" w:rsidRDefault="00A6640D"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w:t>
      </w:r>
      <w:r w:rsidR="00BC3F81" w:rsidRPr="00622CC3">
        <w:rPr>
          <w:rFonts w:ascii="Times New Roman" w:hAnsi="Times New Roman" w:cs="Times New Roman"/>
          <w:sz w:val="24"/>
          <w:szCs w:val="24"/>
        </w:rPr>
        <w:t>консультирование, психологическая диагностика наличного эмоционального состояния педагогом-психологом, разъяснительная работа о необходимости  получения консультации врача-психиатра;</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психологическая коррекция негативного эмоционального состояния;</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педагогом-психологом выписано направление на консультацию подросткового психиатра в связи с парасуицидальным поведением несовершеннолетней;</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социальным педагогом проведена разъяснительная работа, коррекция негативных установок законного представителя (матери) ребенка. В связи с игнорированием решения проблем ребенка, социально-психологическая служба школы письменно известила управление опеки и попечительства, Комиссию по делам несовершеннолетних и защите их прав о злоупотреблении матерью АА родительскими правами;</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мать АА дважды вызывалась на заседании районнойКДНиЗП, которые она игнорировала. В связи с этим социально-психологической службой школы была усилена </w:t>
      </w:r>
      <w:r w:rsidRPr="00622CC3">
        <w:rPr>
          <w:rFonts w:ascii="Times New Roman" w:hAnsi="Times New Roman" w:cs="Times New Roman"/>
          <w:sz w:val="24"/>
          <w:szCs w:val="24"/>
        </w:rPr>
        <w:lastRenderedPageBreak/>
        <w:t>работа с матерью АА, достигнуто согласие на консультацию психиатра, взята расписка о получении направления;</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ребенок получил консультацию психиатра и был направлен на стационарное лечение.</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социальным педагогом оказана организующая помощь в подготовке документации для стационара (анализы, справки, характеристика).</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настоящее время обучающаяся находится на стационарном лечении.</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A6640D">
      <w:pPr>
        <w:pStyle w:val="a4"/>
        <w:spacing w:line="360" w:lineRule="auto"/>
        <w:jc w:val="right"/>
        <w:rPr>
          <w:rFonts w:ascii="Times New Roman" w:hAnsi="Times New Roman" w:cs="Times New Roman"/>
          <w:sz w:val="24"/>
          <w:szCs w:val="24"/>
        </w:rPr>
      </w:pPr>
      <w:r w:rsidRPr="00622CC3">
        <w:rPr>
          <w:rFonts w:ascii="Times New Roman" w:hAnsi="Times New Roman" w:cs="Times New Roman"/>
          <w:sz w:val="24"/>
          <w:szCs w:val="24"/>
        </w:rPr>
        <w:t>28.04.2016 г.</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Заместитель директора по УВР:</w:t>
      </w:r>
      <w:r w:rsidRPr="00622CC3">
        <w:rPr>
          <w:rFonts w:ascii="Times New Roman" w:hAnsi="Times New Roman" w:cs="Times New Roman"/>
          <w:sz w:val="24"/>
          <w:szCs w:val="24"/>
        </w:rPr>
        <w:tab/>
      </w:r>
      <w:r w:rsidRPr="00622CC3">
        <w:rPr>
          <w:rFonts w:ascii="Times New Roman" w:hAnsi="Times New Roman" w:cs="Times New Roman"/>
          <w:sz w:val="24"/>
          <w:szCs w:val="24"/>
        </w:rPr>
        <w:tab/>
      </w:r>
      <w:r w:rsidRPr="00622CC3">
        <w:rPr>
          <w:rFonts w:ascii="Times New Roman" w:hAnsi="Times New Roman" w:cs="Times New Roman"/>
          <w:sz w:val="24"/>
          <w:szCs w:val="24"/>
        </w:rPr>
        <w:tab/>
        <w:t>С</w:t>
      </w:r>
      <w:r w:rsidR="00A6640D" w:rsidRPr="00622CC3">
        <w:rPr>
          <w:rFonts w:ascii="Times New Roman" w:hAnsi="Times New Roman" w:cs="Times New Roman"/>
          <w:sz w:val="24"/>
          <w:szCs w:val="24"/>
        </w:rPr>
        <w:t>оциальный педагог:</w:t>
      </w:r>
      <w:r w:rsidR="00A6640D" w:rsidRPr="00622CC3">
        <w:rPr>
          <w:rFonts w:ascii="Times New Roman" w:hAnsi="Times New Roman" w:cs="Times New Roman"/>
          <w:sz w:val="24"/>
          <w:szCs w:val="24"/>
        </w:rPr>
        <w:tab/>
      </w:r>
      <w:r w:rsidR="00A6640D" w:rsidRPr="00622CC3">
        <w:rPr>
          <w:rFonts w:ascii="Times New Roman" w:hAnsi="Times New Roman" w:cs="Times New Roman"/>
          <w:sz w:val="24"/>
          <w:szCs w:val="24"/>
        </w:rPr>
        <w:tab/>
      </w:r>
      <w:r w:rsidR="00A6640D" w:rsidRPr="00622CC3">
        <w:rPr>
          <w:rFonts w:ascii="Times New Roman" w:hAnsi="Times New Roman" w:cs="Times New Roman"/>
          <w:sz w:val="24"/>
          <w:szCs w:val="24"/>
        </w:rPr>
        <w:tab/>
      </w:r>
      <w:r w:rsidR="00A6640D" w:rsidRPr="00622CC3">
        <w:rPr>
          <w:rFonts w:ascii="Times New Roman" w:hAnsi="Times New Roman" w:cs="Times New Roman"/>
          <w:sz w:val="24"/>
          <w:szCs w:val="24"/>
        </w:rPr>
        <w:tab/>
      </w:r>
      <w:r w:rsidR="00A6640D" w:rsidRPr="00622CC3">
        <w:rPr>
          <w:rFonts w:ascii="Times New Roman" w:hAnsi="Times New Roman" w:cs="Times New Roman"/>
          <w:sz w:val="24"/>
          <w:szCs w:val="24"/>
        </w:rPr>
        <w:tab/>
      </w:r>
      <w:r w:rsidR="00A6640D" w:rsidRPr="00622CC3">
        <w:rPr>
          <w:rFonts w:ascii="Times New Roman" w:hAnsi="Times New Roman" w:cs="Times New Roman"/>
          <w:sz w:val="24"/>
          <w:szCs w:val="24"/>
        </w:rPr>
        <w:tab/>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Педагог-психолог:</w:t>
      </w:r>
      <w:r w:rsidRPr="00622CC3">
        <w:rPr>
          <w:rFonts w:ascii="Times New Roman" w:hAnsi="Times New Roman" w:cs="Times New Roman"/>
          <w:sz w:val="24"/>
          <w:szCs w:val="24"/>
        </w:rPr>
        <w:tab/>
      </w:r>
      <w:r w:rsidRPr="00622CC3">
        <w:rPr>
          <w:rFonts w:ascii="Times New Roman" w:hAnsi="Times New Roman" w:cs="Times New Roman"/>
          <w:sz w:val="24"/>
          <w:szCs w:val="24"/>
        </w:rPr>
        <w:tab/>
      </w:r>
      <w:r w:rsidRPr="00622CC3">
        <w:rPr>
          <w:rFonts w:ascii="Times New Roman" w:hAnsi="Times New Roman" w:cs="Times New Roman"/>
          <w:sz w:val="24"/>
          <w:szCs w:val="24"/>
        </w:rPr>
        <w:tab/>
      </w:r>
      <w:r w:rsidRPr="00622CC3">
        <w:rPr>
          <w:rFonts w:ascii="Times New Roman" w:hAnsi="Times New Roman" w:cs="Times New Roman"/>
          <w:sz w:val="24"/>
          <w:szCs w:val="24"/>
        </w:rPr>
        <w:tab/>
      </w:r>
      <w:r w:rsidRPr="00622CC3">
        <w:rPr>
          <w:rFonts w:ascii="Times New Roman" w:hAnsi="Times New Roman" w:cs="Times New Roman"/>
          <w:sz w:val="24"/>
          <w:szCs w:val="24"/>
        </w:rPr>
        <w:tab/>
      </w:r>
      <w:r w:rsidRPr="00622CC3">
        <w:rPr>
          <w:rFonts w:ascii="Times New Roman" w:hAnsi="Times New Roman" w:cs="Times New Roman"/>
          <w:sz w:val="24"/>
          <w:szCs w:val="24"/>
        </w:rPr>
        <w:tab/>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p>
    <w:p w:rsidR="00BC3F81" w:rsidRDefault="00BC3F81"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Default="00BF3E60" w:rsidP="00BC3F81">
      <w:pPr>
        <w:pStyle w:val="a4"/>
        <w:spacing w:line="360" w:lineRule="auto"/>
        <w:rPr>
          <w:rFonts w:ascii="Times New Roman" w:hAnsi="Times New Roman" w:cs="Times New Roman"/>
          <w:sz w:val="24"/>
          <w:szCs w:val="24"/>
        </w:rPr>
      </w:pPr>
    </w:p>
    <w:p w:rsidR="00BF3E60" w:rsidRPr="00622CC3" w:rsidRDefault="00BF3E60" w:rsidP="00BC3F81">
      <w:pPr>
        <w:pStyle w:val="a4"/>
        <w:spacing w:line="360" w:lineRule="auto"/>
        <w:rPr>
          <w:rFonts w:ascii="Times New Roman" w:hAnsi="Times New Roman" w:cs="Times New Roman"/>
          <w:sz w:val="24"/>
          <w:szCs w:val="24"/>
        </w:rPr>
      </w:pPr>
    </w:p>
    <w:p w:rsidR="00E84BEB" w:rsidRDefault="00E84BEB" w:rsidP="00A6640D">
      <w:pPr>
        <w:pStyle w:val="a4"/>
        <w:spacing w:line="360" w:lineRule="auto"/>
        <w:jc w:val="right"/>
        <w:rPr>
          <w:rFonts w:ascii="Times New Roman" w:hAnsi="Times New Roman" w:cs="Times New Roman"/>
          <w:sz w:val="24"/>
          <w:szCs w:val="24"/>
        </w:rPr>
      </w:pPr>
    </w:p>
    <w:p w:rsidR="00BC3F81" w:rsidRPr="00622CC3" w:rsidRDefault="007552E5" w:rsidP="00A6640D">
      <w:pPr>
        <w:pStyle w:val="a4"/>
        <w:spacing w:line="360" w:lineRule="auto"/>
        <w:jc w:val="right"/>
        <w:rPr>
          <w:rFonts w:ascii="Times New Roman" w:hAnsi="Times New Roman" w:cs="Times New Roman"/>
          <w:sz w:val="24"/>
          <w:szCs w:val="24"/>
        </w:rPr>
      </w:pPr>
      <w:r w:rsidRPr="00622CC3">
        <w:rPr>
          <w:rFonts w:ascii="Times New Roman" w:hAnsi="Times New Roman" w:cs="Times New Roman"/>
          <w:sz w:val="24"/>
          <w:szCs w:val="24"/>
        </w:rPr>
        <w:lastRenderedPageBreak/>
        <w:t>Приложение 5</w:t>
      </w:r>
    </w:p>
    <w:p w:rsidR="00A6640D" w:rsidRPr="00622CC3" w:rsidRDefault="00A6640D" w:rsidP="00A6640D">
      <w:pPr>
        <w:pStyle w:val="a4"/>
        <w:spacing w:line="360" w:lineRule="auto"/>
        <w:jc w:val="center"/>
        <w:rPr>
          <w:rFonts w:ascii="Times New Roman" w:hAnsi="Times New Roman" w:cs="Times New Roman"/>
          <w:sz w:val="24"/>
          <w:szCs w:val="24"/>
        </w:rPr>
      </w:pPr>
    </w:p>
    <w:p w:rsidR="00BC3F81" w:rsidRPr="00622CC3" w:rsidRDefault="00BC3F81" w:rsidP="00A6640D">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Образцы программ занятий с обучающимися по профилактике суицидального поведения</w:t>
      </w:r>
    </w:p>
    <w:p w:rsidR="00BC3F81" w:rsidRPr="00622CC3" w:rsidRDefault="00BC3F81" w:rsidP="00BC3F81">
      <w:pPr>
        <w:pStyle w:val="a4"/>
        <w:spacing w:line="360" w:lineRule="auto"/>
        <w:rPr>
          <w:rFonts w:ascii="Times New Roman" w:hAnsi="Times New Roman" w:cs="Times New Roman"/>
          <w:sz w:val="24"/>
          <w:szCs w:val="24"/>
        </w:rPr>
      </w:pP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Программа групповых практических занятий «Мы выбираем жизнь!» для детей с суицидальным поведением</w:t>
      </w:r>
      <w:r w:rsidR="00E84BEB">
        <w:rPr>
          <w:rFonts w:ascii="Times New Roman" w:hAnsi="Times New Roman" w:cs="Times New Roman"/>
          <w:sz w:val="24"/>
          <w:szCs w:val="24"/>
        </w:rPr>
        <w:t xml:space="preserve"> 5-11 классов </w:t>
      </w:r>
      <w:bookmarkStart w:id="9" w:name="_GoBack"/>
      <w:bookmarkEnd w:id="9"/>
      <w:r w:rsidR="00A6640D" w:rsidRPr="00622CC3">
        <w:rPr>
          <w:rFonts w:ascii="Times New Roman" w:hAnsi="Times New Roman" w:cs="Times New Roman"/>
          <w:sz w:val="24"/>
          <w:szCs w:val="24"/>
        </w:rPr>
        <w:t>.</w:t>
      </w:r>
    </w:p>
    <w:p w:rsidR="00A6640D" w:rsidRPr="00622CC3" w:rsidRDefault="00BC3F81" w:rsidP="00A6640D">
      <w:pPr>
        <w:pStyle w:val="a4"/>
        <w:spacing w:line="360" w:lineRule="auto"/>
        <w:ind w:firstLine="709"/>
        <w:jc w:val="center"/>
        <w:rPr>
          <w:rFonts w:ascii="Times New Roman" w:hAnsi="Times New Roman" w:cs="Times New Roman"/>
          <w:sz w:val="24"/>
          <w:szCs w:val="24"/>
        </w:rPr>
      </w:pPr>
      <w:r w:rsidRPr="00622CC3">
        <w:rPr>
          <w:rFonts w:ascii="Times New Roman" w:hAnsi="Times New Roman" w:cs="Times New Roman"/>
          <w:sz w:val="24"/>
          <w:szCs w:val="24"/>
        </w:rPr>
        <w:t>Задачи программы:</w:t>
      </w:r>
    </w:p>
    <w:p w:rsidR="00A6640D" w:rsidRPr="00622CC3" w:rsidRDefault="00A6640D" w:rsidP="00A6640D">
      <w:pPr>
        <w:pStyle w:val="a4"/>
        <w:spacing w:line="360" w:lineRule="auto"/>
        <w:ind w:firstLine="709"/>
        <w:rPr>
          <w:rFonts w:ascii="Times New Roman" w:hAnsi="Times New Roman" w:cs="Times New Roman"/>
          <w:sz w:val="24"/>
          <w:szCs w:val="24"/>
        </w:rPr>
      </w:pP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выявление обучающихся, входящих в суицидальную группу риска, — с суицидальным поведением, суицидальными мыслями,</w:t>
      </w:r>
      <w:r w:rsidR="00A6640D" w:rsidRPr="00622CC3">
        <w:rPr>
          <w:rFonts w:ascii="Times New Roman" w:hAnsi="Times New Roman" w:cs="Times New Roman"/>
          <w:sz w:val="24"/>
          <w:szCs w:val="24"/>
        </w:rPr>
        <w:t xml:space="preserve"> имеющими попытки самоубийства;</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оказание профилактической, консультационной и коррекционной помощи учащимся, скло</w:t>
      </w:r>
      <w:r w:rsidR="00A6640D" w:rsidRPr="00622CC3">
        <w:rPr>
          <w:rFonts w:ascii="Times New Roman" w:hAnsi="Times New Roman" w:cs="Times New Roman"/>
          <w:sz w:val="24"/>
          <w:szCs w:val="24"/>
        </w:rPr>
        <w:t>нным к суицидальному поведению;</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проведение просветительской работы среди учителей, обучающихся и их родителей.</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Один из этапов программы — коррекционно-развивающий, который предусматривает проведение индивидуальных консультаций, групповых и индивидуальных практических занятий для учащихся с выявленной склонностью к суицидальному поведению. В связи с этим в рамках коррекционно-развивающей работы реализуется программа групповых практических занятий «Мы выбираем жизнь!» (приложение).</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Цели программы: развитие личности, укрепление психологического здоровья детей и подростков.</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Задачи: </w:t>
      </w:r>
    </w:p>
    <w:p w:rsidR="00A6640D" w:rsidRPr="00622CC3" w:rsidRDefault="00BC3F81" w:rsidP="00A6640D">
      <w:pPr>
        <w:pStyle w:val="a4"/>
        <w:spacing w:line="360" w:lineRule="auto"/>
        <w:ind w:firstLine="851"/>
        <w:rPr>
          <w:rFonts w:ascii="Times New Roman" w:hAnsi="Times New Roman" w:cs="Times New Roman"/>
          <w:sz w:val="24"/>
          <w:szCs w:val="24"/>
        </w:rPr>
      </w:pPr>
      <w:r w:rsidRPr="00622CC3">
        <w:rPr>
          <w:rFonts w:ascii="Times New Roman" w:hAnsi="Times New Roman" w:cs="Times New Roman"/>
          <w:sz w:val="24"/>
          <w:szCs w:val="24"/>
        </w:rPr>
        <w:t>• самопознание внутренних психических актов (например, гнев, радость, желание и т. п.) и состояний (например, бодрость, усталость, депрессия, апатия и т. п.);</w:t>
      </w:r>
    </w:p>
    <w:p w:rsidR="00A6640D" w:rsidRPr="00622CC3" w:rsidRDefault="00BC3F81" w:rsidP="00A6640D">
      <w:pPr>
        <w:pStyle w:val="a4"/>
        <w:spacing w:line="360" w:lineRule="auto"/>
        <w:ind w:firstLine="851"/>
        <w:rPr>
          <w:rFonts w:ascii="Times New Roman" w:hAnsi="Times New Roman" w:cs="Times New Roman"/>
          <w:sz w:val="24"/>
          <w:szCs w:val="24"/>
        </w:rPr>
      </w:pPr>
      <w:r w:rsidRPr="00622CC3">
        <w:rPr>
          <w:rFonts w:ascii="Times New Roman" w:hAnsi="Times New Roman" w:cs="Times New Roman"/>
          <w:sz w:val="24"/>
          <w:szCs w:val="24"/>
        </w:rPr>
        <w:t>• формирование устойчивой положительной самооценки и уверенного поведения, развитие чувства собственного достоинства и преодоление неуверенности в себе;</w:t>
      </w:r>
    </w:p>
    <w:p w:rsidR="00A6640D" w:rsidRPr="00622CC3" w:rsidRDefault="00BC3F81" w:rsidP="00A6640D">
      <w:pPr>
        <w:pStyle w:val="a4"/>
        <w:spacing w:line="360" w:lineRule="auto"/>
        <w:ind w:firstLine="851"/>
        <w:rPr>
          <w:rFonts w:ascii="Times New Roman" w:hAnsi="Times New Roman" w:cs="Times New Roman"/>
          <w:sz w:val="24"/>
          <w:szCs w:val="24"/>
        </w:rPr>
      </w:pPr>
      <w:r w:rsidRPr="00622CC3">
        <w:rPr>
          <w:rFonts w:ascii="Times New Roman" w:hAnsi="Times New Roman" w:cs="Times New Roman"/>
          <w:sz w:val="24"/>
          <w:szCs w:val="24"/>
        </w:rPr>
        <w:t>• выработка и включение механизмов саморегуляции на основе сознательного волевого усилия;</w:t>
      </w:r>
    </w:p>
    <w:p w:rsidR="00A6640D" w:rsidRPr="00622CC3" w:rsidRDefault="00BC3F81" w:rsidP="00A6640D">
      <w:pPr>
        <w:pStyle w:val="a4"/>
        <w:spacing w:line="360" w:lineRule="auto"/>
        <w:ind w:firstLine="851"/>
        <w:rPr>
          <w:rFonts w:ascii="Times New Roman" w:hAnsi="Times New Roman" w:cs="Times New Roman"/>
          <w:sz w:val="24"/>
          <w:szCs w:val="24"/>
        </w:rPr>
      </w:pPr>
      <w:r w:rsidRPr="00622CC3">
        <w:rPr>
          <w:rFonts w:ascii="Times New Roman" w:hAnsi="Times New Roman" w:cs="Times New Roman"/>
          <w:sz w:val="24"/>
          <w:szCs w:val="24"/>
        </w:rPr>
        <w:t>• мышечная релаксация;</w:t>
      </w:r>
    </w:p>
    <w:p w:rsidR="00A6640D" w:rsidRPr="00622CC3" w:rsidRDefault="00BC3F81" w:rsidP="00A6640D">
      <w:pPr>
        <w:pStyle w:val="a4"/>
        <w:spacing w:line="360" w:lineRule="auto"/>
        <w:ind w:firstLine="851"/>
        <w:rPr>
          <w:rFonts w:ascii="Times New Roman" w:hAnsi="Times New Roman" w:cs="Times New Roman"/>
          <w:sz w:val="24"/>
          <w:szCs w:val="24"/>
        </w:rPr>
      </w:pPr>
      <w:r w:rsidRPr="00622CC3">
        <w:rPr>
          <w:rFonts w:ascii="Times New Roman" w:hAnsi="Times New Roman" w:cs="Times New Roman"/>
          <w:sz w:val="24"/>
          <w:szCs w:val="24"/>
        </w:rPr>
        <w:t>• создание устойчивой оптимистической установки на преодоление стресса;</w:t>
      </w:r>
    </w:p>
    <w:p w:rsidR="00A6640D" w:rsidRPr="00622CC3" w:rsidRDefault="00BC3F81" w:rsidP="00A6640D">
      <w:pPr>
        <w:pStyle w:val="a4"/>
        <w:spacing w:line="360" w:lineRule="auto"/>
        <w:ind w:firstLine="851"/>
        <w:rPr>
          <w:rFonts w:ascii="Times New Roman" w:hAnsi="Times New Roman" w:cs="Times New Roman"/>
          <w:sz w:val="24"/>
          <w:szCs w:val="24"/>
        </w:rPr>
      </w:pPr>
      <w:r w:rsidRPr="00622CC3">
        <w:rPr>
          <w:rFonts w:ascii="Times New Roman" w:hAnsi="Times New Roman" w:cs="Times New Roman"/>
          <w:sz w:val="24"/>
          <w:szCs w:val="24"/>
        </w:rPr>
        <w:t>• создание психологического настроя на дальнейшую деятельность;</w:t>
      </w:r>
    </w:p>
    <w:p w:rsidR="00BC3F81" w:rsidRPr="00622CC3" w:rsidRDefault="00BC3F81" w:rsidP="00A6640D">
      <w:pPr>
        <w:pStyle w:val="a4"/>
        <w:spacing w:line="360" w:lineRule="auto"/>
        <w:ind w:firstLine="851"/>
        <w:rPr>
          <w:rFonts w:ascii="Times New Roman" w:hAnsi="Times New Roman" w:cs="Times New Roman"/>
          <w:sz w:val="24"/>
          <w:szCs w:val="24"/>
        </w:rPr>
      </w:pPr>
      <w:r w:rsidRPr="00622CC3">
        <w:rPr>
          <w:rFonts w:ascii="Times New Roman" w:hAnsi="Times New Roman" w:cs="Times New Roman"/>
          <w:sz w:val="24"/>
          <w:szCs w:val="24"/>
        </w:rPr>
        <w:t>• нормализация межличностных отношений.</w:t>
      </w:r>
    </w:p>
    <w:p w:rsidR="00A6640D" w:rsidRPr="00622CC3" w:rsidRDefault="00A6640D" w:rsidP="00A6640D">
      <w:pPr>
        <w:pStyle w:val="a4"/>
        <w:spacing w:line="360" w:lineRule="auto"/>
        <w:ind w:firstLine="709"/>
        <w:rPr>
          <w:rFonts w:ascii="Times New Roman" w:hAnsi="Times New Roman" w:cs="Times New Roman"/>
          <w:sz w:val="24"/>
          <w:szCs w:val="24"/>
        </w:rPr>
      </w:pP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Программа групповых практических занятий состоит из четырех блоков, содержание которых затрагивает наиболее проблемные сферы личности подростка с суицидальным поведением:</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Тренинг личностного роста «Познай себя» — способствовать осознанию себя (своей личности) и пониманию других людей. Формирование стремления к самопознанию; погружение в свой внутренний мир; знакомство с чертами личности; формирование возможностей распознавать собственные личностные качества и качества других людей.</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Тренинг развития эмоций «Мои эмоции» — расширение знаний о чувствах и эмоциях, развитие способности и безоценочного принятия, умения отреагировать на эмоции, формирование умения управлять выражением своих чувств и эмоциональных реакций.</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Тренинг уверенности в себе «Я смогу, я сделаю» — обучение подростков навыкам уверенного поведения, повышение самооценки, формирование свойств и качеств личности, уверенных в себе людей.</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Тренинг коммуникативных навыков «Среди людей» — формирование навыков общения, умения слушать, высказывать свою точку зрения, приходить к компромиссному решению, аргументировать и отстаивать свою позицию. Участники учатся отстаивать свои интересы и в то же время в нужной ситуации уметь пойти на компромисс.</w:t>
      </w:r>
    </w:p>
    <w:p w:rsidR="00A6640D" w:rsidRPr="00622CC3" w:rsidRDefault="00BC3F81" w:rsidP="008D1C70">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Результаты. После прохождения программы тренингов участниками отмечаются появление уверенности, настроения, желания жить и общаться с людьми, отсутствие страха и тревог.</w:t>
      </w:r>
    </w:p>
    <w:p w:rsidR="00A6640D" w:rsidRPr="00622CC3" w:rsidRDefault="00A6640D" w:rsidP="00BC3F81">
      <w:pPr>
        <w:pStyle w:val="a4"/>
        <w:spacing w:line="360" w:lineRule="auto"/>
        <w:rPr>
          <w:rFonts w:ascii="Times New Roman" w:hAnsi="Times New Roman" w:cs="Times New Roman"/>
          <w:sz w:val="24"/>
          <w:szCs w:val="24"/>
        </w:rPr>
      </w:pPr>
    </w:p>
    <w:p w:rsidR="00A6640D" w:rsidRPr="00622CC3" w:rsidRDefault="00A6640D" w:rsidP="00BC3F81">
      <w:pPr>
        <w:pStyle w:val="a4"/>
        <w:spacing w:line="360" w:lineRule="auto"/>
        <w:rPr>
          <w:rFonts w:ascii="Times New Roman" w:hAnsi="Times New Roman" w:cs="Times New Roman"/>
          <w:sz w:val="24"/>
          <w:szCs w:val="24"/>
        </w:rPr>
      </w:pPr>
    </w:p>
    <w:p w:rsidR="00A6640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Периодичность проведения тренингов: 1–2 раза в неделю.</w:t>
      </w:r>
    </w:p>
    <w:p w:rsidR="00A6640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Продолжительность одного тренинга: 1–1,5 часа.</w:t>
      </w:r>
    </w:p>
    <w:p w:rsidR="00A6640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Количество человек в группе: 7–10.</w:t>
      </w:r>
    </w:p>
    <w:p w:rsidR="00A6640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Время проведения: после уроков.</w:t>
      </w:r>
    </w:p>
    <w:p w:rsidR="00BC3F81"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Место проведения: отдельный просторный кабинет.</w:t>
      </w:r>
    </w:p>
    <w:p w:rsidR="008D1C70" w:rsidRPr="00622CC3" w:rsidRDefault="008D1C70" w:rsidP="00BC3F81">
      <w:pPr>
        <w:pStyle w:val="a4"/>
        <w:spacing w:line="360" w:lineRule="auto"/>
        <w:rPr>
          <w:rFonts w:ascii="Times New Roman" w:hAnsi="Times New Roman" w:cs="Times New Roman"/>
          <w:sz w:val="24"/>
          <w:szCs w:val="24"/>
        </w:rPr>
      </w:pPr>
    </w:p>
    <w:p w:rsidR="00BC3F81"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БЛОК I. ТРЕНИНГ ЛИЧНОСТНОГО РОСТА «ПОЗНАЙ СЕБЯ»</w:t>
      </w:r>
    </w:p>
    <w:p w:rsidR="008D1C70" w:rsidRPr="00622CC3" w:rsidRDefault="008D1C70" w:rsidP="00BC3F81">
      <w:pPr>
        <w:pStyle w:val="a4"/>
        <w:spacing w:line="360" w:lineRule="auto"/>
        <w:rPr>
          <w:rFonts w:ascii="Times New Roman" w:hAnsi="Times New Roman" w:cs="Times New Roman"/>
          <w:sz w:val="24"/>
          <w:szCs w:val="24"/>
        </w:rPr>
      </w:pP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Материалы: ручки, карандаши, листы бумаги, зеркало, листы с записанными на них неоконченными предложениями, коробка, клубок.</w:t>
      </w:r>
    </w:p>
    <w:p w:rsidR="00BC3F81" w:rsidRPr="00622CC3" w:rsidRDefault="00BC3F81" w:rsidP="00A6640D">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Ход тренинга</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1. Приветствие «Никто не знает, что я…»</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Участники сидят в кругу.</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Сейчас каждый из вас начнет свое приветствие со слов «Никто не знает, что я…».</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Принятие правил группы</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Педагог-психолог зачитывает правила общения, из которых общим решением принимаются те, что приемлемы для данной конкретной группы и будут действовать на всех занятиях по программе. Если хотя бы один человек не согласится принять какой-либо из пунктов, группа отказывается от этого правила.</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p w:rsidR="00BC3F81" w:rsidRPr="00622CC3" w:rsidRDefault="00BC3F81" w:rsidP="00A6640D">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Правила общения на тренинге</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Доверительный стиль общения. В качестве первого шага к практическому созданию климата доверия предлагается принять единую форму общения на «ты». Это психологически уравнивает всех членов группы, в т. ч. и педагога-психолога, независимо от возраста.</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Общение по принципу «здесь и сейчас». Основная задача работы — превратить группу в своеобразное объемное зеркало, в котором каждый смог бы увидеть себя с разных сторон, лучше узнать себя и свои личностные особенности. Поэтому во время занятий все говорят только о том, что волнует каждого. То, что происходит в группе, обсуждается здесь и теперь.</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Персонификация высказываний. Для более откровенного общения во время занятий важно отказаться от безличной речи, помогающей скрывать собственную позицию и тем самым уходить от ответственности за свои слова. Поэтому высказывания типа «Большинство людей считает, что…» меняется на «Я считаю, что…»; «Некоторые из нас думают…» — на «Я думаю…» и т. п. Также следует отказаться от безадресных суждений, касающихся других участников: фразы типа «Многие меня не поняли…» заменяются конкретными репликами, например, — «Оля и Саня не поняли меня».</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Искренность в общении. Во время работы группы каждый участник говорит только то, что чувствует и думает по поводу происходящего. Если нет желания говорить искренне и откровенно, то можно промолчать. Никто не обижается на высказывания других членов группы, принимая с признательностью и благодарностью искренность и открытость другого.</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5. Конфиденциальность происходящего в группе. Все, что происходит на тренинге, никогда, ни под каким предлогом не выносится за пределы группы. Каждый участник </w:t>
      </w:r>
      <w:r w:rsidRPr="00622CC3">
        <w:rPr>
          <w:rFonts w:ascii="Times New Roman" w:hAnsi="Times New Roman" w:cs="Times New Roman"/>
          <w:sz w:val="24"/>
          <w:szCs w:val="24"/>
        </w:rPr>
        <w:lastRenderedPageBreak/>
        <w:t>должен быть уверен, что никто не расскажет о его переживаниях, о том, чем он поделился во время занятий.</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Недопустимость непосредственных оценок человека. При обсуждении происходящего в группе оценивается не участник, а его действия, поведение. Высказывания типа «Ты мне не нравишься», «Ты плохой человек» и т. п. не используются. Они заменяются высказываниями: «Мне не нравится твоя манера общения», «Ты поступил плохо» и т. п.</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7. Активное участие в происходящем. Все время, каждую минуту присутствующие на тренинге активно участвуют в работе группы: внимательно смотрят и слушают, прислушиваясь к себе и пытаясь почувствовать партнера и группу в целом, проявляя интерес и внимание к остальным. Не стоит замыкаться в себе, даже при условии, что услышал или узнал о себе что-то не очень приятное.</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8. Уважение к говорящему. Когда говорит кто-либо из членов группы, остальные его внимательно слушают, не перебивают, тем самым давая возможность сказать то, что он хочет. Участники помогают говорящему, если искренне проявляют интерес к его мнению, внутреннему миру. Лишь после того, как говорящий закончил свою речь, его можно поблагодарить, задать вопросы, поспорить с ним.</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Примечание. Все принятые группой правила выписываются на доску. Необходимо проследить за тем, чтобы во время занятий они не нарушались как участниками группы, так и самим педагогом-психологом.</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Упражнение «Проективный рисунок»</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предлагается выполнить два рисунка — «Я такой, какой я есть» и «Я такой, каким хочу быть». Техническая сторона рисунков не важна, главное для участников — выразить свое представление о себе. Время выполнения — 5 мин. Рисунки не подписываются. По окончании они раскладываются в центре комнаты. Педагог-психолог произвольно выбирает один из рисунков и располагает его так, чтобы он был хорошо виден всем присутствующим. Каждый из участников по очереди рассказывает о своих впечатлениях: каким, по его мнению, автор видит себя, что хотел бы изменить в себе. После того как все желающие выскажутся, можно попытаться определить, кто автор рисунка. Затем автор называет себя, рассказывает, что он хотел выразить своим рисунком, отмечает наиболее понравившиеся ему комментарии. Таким образом обсуждаются все рисунки.</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Упражнение «Двадцать „Я“»</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Инструкция. Участникам предлагается 20 раз ответить на вопросы «кто я?», «какой я?». Каждое предложение начинается с местоимения «я». По окончании участники </w:t>
      </w:r>
      <w:r w:rsidRPr="00622CC3">
        <w:rPr>
          <w:rFonts w:ascii="Times New Roman" w:hAnsi="Times New Roman" w:cs="Times New Roman"/>
          <w:sz w:val="24"/>
          <w:szCs w:val="24"/>
        </w:rPr>
        <w:lastRenderedPageBreak/>
        <w:t>зачитывают написанное. Как вариант — можно свой список не зачитывать при всех, а дать кому-то по желанию.</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Какой участник бо</w:t>
      </w:r>
      <w:r w:rsidR="00A6640D" w:rsidRPr="00622CC3">
        <w:rPr>
          <w:rFonts w:ascii="Times New Roman" w:hAnsi="Times New Roman" w:cs="Times New Roman"/>
          <w:sz w:val="24"/>
          <w:szCs w:val="24"/>
        </w:rPr>
        <w:t>лее точно охарактеризовал себя?</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2) Какие качества </w:t>
      </w:r>
      <w:r w:rsidR="00A6640D" w:rsidRPr="00622CC3">
        <w:rPr>
          <w:rFonts w:ascii="Times New Roman" w:hAnsi="Times New Roman" w:cs="Times New Roman"/>
          <w:sz w:val="24"/>
          <w:szCs w:val="24"/>
        </w:rPr>
        <w:t>каждый участник отметил в себе?</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Для кого было слож</w:t>
      </w:r>
      <w:r w:rsidR="00A6640D" w:rsidRPr="00622CC3">
        <w:rPr>
          <w:rFonts w:ascii="Times New Roman" w:hAnsi="Times New Roman" w:cs="Times New Roman"/>
          <w:sz w:val="24"/>
          <w:szCs w:val="24"/>
        </w:rPr>
        <w:t>но написать все 20 предложений?</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Кто написал больше 20 предложений?</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Упражнение «Мое отражение»</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Упражнение позволит участникам выявить свое отношение к себе.</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Участники по кругу передают друг другу зеркало. Задача каждого — внимательно посмотреть на себя, но сделать это отстраненно, как будто в зеркале отражение незнакомца; сосредоточенно изучить эт</w:t>
      </w:r>
      <w:r w:rsidR="00A6640D" w:rsidRPr="00622CC3">
        <w:rPr>
          <w:rFonts w:ascii="Times New Roman" w:hAnsi="Times New Roman" w:cs="Times New Roman"/>
          <w:sz w:val="24"/>
          <w:szCs w:val="24"/>
        </w:rPr>
        <w:t>ого человека, а затем ответить:</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Что пр</w:t>
      </w:r>
      <w:r w:rsidR="00A6640D" w:rsidRPr="00622CC3">
        <w:rPr>
          <w:rFonts w:ascii="Times New Roman" w:hAnsi="Times New Roman" w:cs="Times New Roman"/>
          <w:sz w:val="24"/>
          <w:szCs w:val="24"/>
        </w:rPr>
        <w:t>ивлекательного в этом человеке?</w:t>
      </w:r>
    </w:p>
    <w:p w:rsidR="00A6640D" w:rsidRPr="00622CC3" w:rsidRDefault="00A6640D"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За что его можно любить?</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Что в нем вызывает уважение, а может быть, восхищение?</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Во время выполнения упражнения участникам важно быть серьезными (не отшучиваться, не кокетничать) и предельно честными.</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 окончании проходит обсуждение той внутренней работы, которую многим пришлось проделать. Если кто-то не смог сказать в свой адрес ничего хорошего — это сигнал для серьезных раздумий.</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Упражнение «Ассоциации»</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Один из участников по желанию становится водящим и выходит из помещения. В это время группа загадывает кого-то из присутствующих. Задача водящего — угадать человека. Он может задавать наводящие вопросы, обращаясь к любому из участников, например: «Если бы это был цветок (животное, погода, мебель, одежда, машина, посуда, здание, цвет, фигура, насекомое и т. д.), то какой?». Водящему дается 5 попыток. Если он угадывает после данного ответа, ответивший становится водящим. Педагогу-психологу важно следить, чтобы как можно больше подростков попробовали себя в роли водящего и загаданного участника.</w:t>
      </w:r>
    </w:p>
    <w:p w:rsidR="00A6640D" w:rsidRPr="00622CC3" w:rsidRDefault="00A6640D"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A6640D" w:rsidRPr="00622CC3" w:rsidRDefault="00A6640D"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1) </w:t>
      </w:r>
      <w:r w:rsidR="00BC3F81" w:rsidRPr="00622CC3">
        <w:rPr>
          <w:rFonts w:ascii="Times New Roman" w:hAnsi="Times New Roman" w:cs="Times New Roman"/>
          <w:sz w:val="24"/>
          <w:szCs w:val="24"/>
        </w:rPr>
        <w:t>Трудно л</w:t>
      </w:r>
      <w:r w:rsidRPr="00622CC3">
        <w:rPr>
          <w:rFonts w:ascii="Times New Roman" w:hAnsi="Times New Roman" w:cs="Times New Roman"/>
          <w:sz w:val="24"/>
          <w:szCs w:val="24"/>
        </w:rPr>
        <w:t>и было подобрать ассоциацию?</w:t>
      </w:r>
    </w:p>
    <w:p w:rsidR="00A6640D" w:rsidRPr="00622CC3" w:rsidRDefault="00A6640D"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Трудно ли было угадывать?</w:t>
      </w:r>
    </w:p>
    <w:p w:rsidR="00A6640D" w:rsidRPr="00622CC3" w:rsidRDefault="00A6640D"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w:t>
      </w:r>
      <w:r w:rsidR="00BC3F81" w:rsidRPr="00622CC3">
        <w:rPr>
          <w:rFonts w:ascii="Times New Roman" w:hAnsi="Times New Roman" w:cs="Times New Roman"/>
          <w:sz w:val="24"/>
          <w:szCs w:val="24"/>
        </w:rPr>
        <w:t xml:space="preserve">Кому </w:t>
      </w:r>
      <w:r w:rsidRPr="00622CC3">
        <w:rPr>
          <w:rFonts w:ascii="Times New Roman" w:hAnsi="Times New Roman" w:cs="Times New Roman"/>
          <w:sz w:val="24"/>
          <w:szCs w:val="24"/>
        </w:rPr>
        <w:t>удавалось угадать, что помогло?</w:t>
      </w:r>
    </w:p>
    <w:p w:rsidR="00BC3F81"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Чьи ассоциации показались наиболее удачными?</w:t>
      </w:r>
    </w:p>
    <w:p w:rsidR="00A6640D"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7. Упражнение «Я — Икс…»</w:t>
      </w:r>
    </w:p>
    <w:p w:rsidR="005F13A3" w:rsidRPr="00622CC3" w:rsidRDefault="00BC3F81" w:rsidP="00A6640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Инструкция. Каждый участник на листке бумаги записывает название предмета, который находится в поле его зрения (например, доска, стена, мел, бутылка, розетка и т. д.). Затем по очереди подростки садятся на «горячий» стул в центре круга, предварительно передав свой листок педагогу-психологу, и выполняют ряд заданий. Например, было написано слово «бутылка» — задания:</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Произнести три раза с разным выражением «Я — бутылка».</w:t>
      </w:r>
      <w:r w:rsidRPr="00622CC3">
        <w:rPr>
          <w:rFonts w:ascii="Times New Roman" w:hAnsi="Times New Roman" w:cs="Times New Roman"/>
          <w:sz w:val="24"/>
          <w:szCs w:val="24"/>
        </w:rPr>
        <w:br/>
        <w:t>2) Продолжить монолог от имени бутылки: «Представь себе, что ты и есть бутылка. Говори от имени бутылки, говори все, что хочешь, что будет говорить о себе бутылка…»</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Если монолог получается коротким, педагог-психолог побуждает участника к продолжению. Он может задавать ему вопросы, например: о детстве бутылки (как она родилась, с кем дружила, кого боялась, кто был врагом, много ли было братьев и сестер, как к ней в детстве относились); о старости бутылки (есть ли у бутылок старость, умирают ли они, чем они болеют, где проводят старость); о родителях (как они относились к бутылке, где они сейчас, любит ли их бутылка, как они ее воспитывали, чем сейчас она помогает им); о любви и дружбе (есть ли у бутылки друзья, кто они, чем они вместе занимаются, есть ли у бутылок любовь, рождаются ли дети); об эмоциях и переживаниях (что переживала бутылка в разные периоды своей жизни, что чувствовала, о чем думала, когда ей было плохо или хорошо).</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Педагогу-психологу следует быть внимательным к состоянию участника, т. к. некоторые подростки настолько вживаются в образ предмета, что слишком близко принимают вопросы, адресованные этому предмету, и могут по-настоящему разволноваться.</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8. Упражнение «Эмиграция»</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Слово педагога-психолога: Многие из нас годами живут в одном и том же городе, на одной и той же улице. Все хорошо знакомо, ко многому привыкли, в том числе и к окружающим людям. Но в жизни может всякое случиться. Предположим, что вы навсегда уезжаете в Австралию. Как вы думаете, сколько людей (и кто конкретно) пожалеет о том, что вы уехали? Почему? Что вас связывает с этими людьми? Какие у вас были отношения с ними? Вы им помогали чем-то? Или у вас просто сложились теплые отношения? А скольких и кого именно обрадует ваше решение уехать? Почему? В чем причина такого отношения к вам? Вы чем-то «насолили» этим людям? Демонстрировали свое превосходство перед ними или отказались чем-то помочь? Может быть, вы просто не сошлись характерами? Вы пытались что-то изменить в себе, в ваших отношениях с этими людьми? Ответьте на предложенные вопросы. Только будьте откровенны.</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 обдумывание ответов дается 5 минут, после чего проходит обсуждение.</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9. Упражнение «Мусорное ведро»</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демонстрируется иллюстрация с изображением мусорного ведра и предлагается объяснить, что, по их мнению, оно символизирует.</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Дискуссию необходимо направить таким образом, чтобы каждому из присутствующих представилась возможность выбросить что-то из своей жизни. Педагог-психолог предлагает это «что-то» представить и изобразить на бумаге, помогая идентифицировать свои чувства.</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10. Упражнение «Рыба для размышления»</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основе упражнения лежит методика «Неоконченные предложения». Заранее заготовленные листки с неоконченными предложениями сворачиваются и убираются в коробку, которая ставится в центр круга.</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Сейчас каждый из вас по очереди будет ловить «рыбу», доставая из коробки листок бумаги, на котором записано предложение. Предложение не закончено. Задача — вслух зачитать написанное, завершая его своими собственными словами.</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Материал к упражнению</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w:t>
      </w:r>
      <w:r w:rsidR="00BC3F81" w:rsidRPr="00622CC3">
        <w:rPr>
          <w:rFonts w:ascii="Times New Roman" w:hAnsi="Times New Roman" w:cs="Times New Roman"/>
          <w:sz w:val="24"/>
          <w:szCs w:val="24"/>
        </w:rPr>
        <w:t>Мой самы</w:t>
      </w:r>
      <w:r w:rsidRPr="00622CC3">
        <w:rPr>
          <w:rFonts w:ascii="Times New Roman" w:hAnsi="Times New Roman" w:cs="Times New Roman"/>
          <w:sz w:val="24"/>
          <w:szCs w:val="24"/>
        </w:rPr>
        <w:t>й большой страх — это…</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•Когда другие унижают меня, я…</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•Я не доверяю людям, которые…</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•Я сержусь, когда кто-то…</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w:t>
      </w:r>
      <w:r w:rsidR="00BC3F81" w:rsidRPr="00622CC3">
        <w:rPr>
          <w:rFonts w:ascii="Times New Roman" w:hAnsi="Times New Roman" w:cs="Times New Roman"/>
          <w:sz w:val="24"/>
          <w:szCs w:val="24"/>
        </w:rPr>
        <w:t>Я в са</w:t>
      </w:r>
      <w:r w:rsidRPr="00622CC3">
        <w:rPr>
          <w:rFonts w:ascii="Times New Roman" w:hAnsi="Times New Roman" w:cs="Times New Roman"/>
          <w:sz w:val="24"/>
          <w:szCs w:val="24"/>
        </w:rPr>
        <w:t>мом деле очень не люблю в себе…</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w:t>
      </w:r>
      <w:r w:rsidR="00BC3F81" w:rsidRPr="00622CC3">
        <w:rPr>
          <w:rFonts w:ascii="Times New Roman" w:hAnsi="Times New Roman" w:cs="Times New Roman"/>
          <w:sz w:val="24"/>
          <w:szCs w:val="24"/>
        </w:rPr>
        <w:t>Я хоте</w:t>
      </w:r>
      <w:r w:rsidRPr="00622CC3">
        <w:rPr>
          <w:rFonts w:ascii="Times New Roman" w:hAnsi="Times New Roman" w:cs="Times New Roman"/>
          <w:sz w:val="24"/>
          <w:szCs w:val="24"/>
        </w:rPr>
        <w:t>л бы, чтобы мои родители знали…</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Я хотел бы, чтобы та (тот), на ком я женюсь (за кого выйду за</w:t>
      </w:r>
      <w:r w:rsidR="005F13A3" w:rsidRPr="00622CC3">
        <w:rPr>
          <w:rFonts w:ascii="Times New Roman" w:hAnsi="Times New Roman" w:cs="Times New Roman"/>
          <w:sz w:val="24"/>
          <w:szCs w:val="24"/>
        </w:rPr>
        <w:t>муж), была (был)…</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Главная причина, по которой мне нрав</w:t>
      </w:r>
      <w:r w:rsidR="005F13A3" w:rsidRPr="00622CC3">
        <w:rPr>
          <w:rFonts w:ascii="Times New Roman" w:hAnsi="Times New Roman" w:cs="Times New Roman"/>
          <w:sz w:val="24"/>
          <w:szCs w:val="24"/>
        </w:rPr>
        <w:t>ится быть в этой группе, — это…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Когда другие люди ведут себя по отношен</w:t>
      </w:r>
      <w:r w:rsidR="005F13A3" w:rsidRPr="00622CC3">
        <w:rPr>
          <w:rFonts w:ascii="Times New Roman" w:hAnsi="Times New Roman" w:cs="Times New Roman"/>
          <w:sz w:val="24"/>
          <w:szCs w:val="24"/>
        </w:rPr>
        <w:t>ию ко мне, как мои родители, я…</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Мое самое </w:t>
      </w:r>
      <w:r w:rsidR="005F13A3" w:rsidRPr="00622CC3">
        <w:rPr>
          <w:rFonts w:ascii="Times New Roman" w:hAnsi="Times New Roman" w:cs="Times New Roman"/>
          <w:sz w:val="24"/>
          <w:szCs w:val="24"/>
        </w:rPr>
        <w:t>неприятное детское переживание…</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моей семье вс</w:t>
      </w:r>
      <w:r w:rsidR="005F13A3" w:rsidRPr="00622CC3">
        <w:rPr>
          <w:rFonts w:ascii="Times New Roman" w:hAnsi="Times New Roman" w:cs="Times New Roman"/>
          <w:sz w:val="24"/>
          <w:szCs w:val="24"/>
        </w:rPr>
        <w:t>е могло бы быть лучше, если бы…</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М</w:t>
      </w:r>
      <w:r w:rsidR="005F13A3" w:rsidRPr="00622CC3">
        <w:rPr>
          <w:rFonts w:ascii="Times New Roman" w:hAnsi="Times New Roman" w:cs="Times New Roman"/>
          <w:sz w:val="24"/>
          <w:szCs w:val="24"/>
        </w:rPr>
        <w:t>ое самое страшное воспоминание…</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собственном харак</w:t>
      </w:r>
      <w:r w:rsidR="005F13A3" w:rsidRPr="00622CC3">
        <w:rPr>
          <w:rFonts w:ascii="Times New Roman" w:hAnsi="Times New Roman" w:cs="Times New Roman"/>
          <w:sz w:val="24"/>
          <w:szCs w:val="24"/>
        </w:rPr>
        <w:t>тере мне больше всего нравится…</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Мне не удалось…</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Я — лучший, когда…</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Я ненавижу…</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Я тайно…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Самое лучшее, что мог</w:t>
      </w:r>
      <w:r w:rsidR="005F13A3" w:rsidRPr="00622CC3">
        <w:rPr>
          <w:rFonts w:ascii="Times New Roman" w:hAnsi="Times New Roman" w:cs="Times New Roman"/>
          <w:sz w:val="24"/>
          <w:szCs w:val="24"/>
        </w:rPr>
        <w:t>ло бы произойти со мной, — это…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Самое лучшее, что могло бы произойти в моей семье</w:t>
      </w:r>
      <w:r w:rsidR="005F13A3" w:rsidRPr="00622CC3">
        <w:rPr>
          <w:rFonts w:ascii="Times New Roman" w:hAnsi="Times New Roman" w:cs="Times New Roman"/>
          <w:sz w:val="24"/>
          <w:szCs w:val="24"/>
        </w:rPr>
        <w:t>, — это…</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Труднее всего мне…</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Ко</w:t>
      </w:r>
      <w:r w:rsidR="005F13A3" w:rsidRPr="00622CC3">
        <w:rPr>
          <w:rFonts w:ascii="Times New Roman" w:hAnsi="Times New Roman" w:cs="Times New Roman"/>
          <w:sz w:val="24"/>
          <w:szCs w:val="24"/>
        </w:rPr>
        <w:t>гда я настаиваю на своем, люди…</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Если бы я мог изм</w:t>
      </w:r>
      <w:r w:rsidR="005F13A3" w:rsidRPr="00622CC3">
        <w:rPr>
          <w:rFonts w:ascii="Times New Roman" w:hAnsi="Times New Roman" w:cs="Times New Roman"/>
          <w:sz w:val="24"/>
          <w:szCs w:val="24"/>
        </w:rPr>
        <w:t>енить в себе что-то одно, я бы…</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людях мне больше всего нравится…, потому что…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После ответа каждого участника проходит обсуждение. Длительность определяет педагог-психолог, он же дает сигнал о переходе очереди к следующему «рыболову».</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11. Упражнение «Я ценю себя за то…»</w:t>
      </w:r>
    </w:p>
    <w:p w:rsidR="005F13A3"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Участники сидят по кругу. Начинает упражнение педагог-психолог. Произнося «Я ценю себя за то…», он называет какое-либо из своих качеств, наматывает на палец нитку и перекидывает клубок другому участнику. Тот, в свою очередь, говорит, за что ценит себя, наматывает нитку и перекидывает клубок следующему. Последний участник перекидывает клубок педагогу-психологу. Таким образом, все присутствующие оказываются соединенными между собой. Далее требуется смотать клубок. Перекидывая его в обратную сторону тому, от кого он пришел, участник говорит, за что он ценит этого человека.</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12. Упражнение «Ладошки удачи»</w:t>
      </w:r>
    </w:p>
    <w:p w:rsidR="005F13A3"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Обвести контур своей ладони и поставить свою подпись. Задача — написать на каждой ладони добрые слова пожеланий, признаний, поддержки.</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13. Упражнение «Откровенно говоря…»</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предлагается письменно закончить предложения, тем самым высказав свое отношение к прошедшему занятию. Ответы зачитываются по кругу.</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Откровенно говоря…</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w:t>
      </w:r>
      <w:r w:rsidR="00BC3F81" w:rsidRPr="00622CC3">
        <w:rPr>
          <w:rFonts w:ascii="Times New Roman" w:hAnsi="Times New Roman" w:cs="Times New Roman"/>
          <w:sz w:val="24"/>
          <w:szCs w:val="24"/>
        </w:rPr>
        <w:t>Во</w:t>
      </w:r>
      <w:r w:rsidRPr="00622CC3">
        <w:rPr>
          <w:rFonts w:ascii="Times New Roman" w:hAnsi="Times New Roman" w:cs="Times New Roman"/>
          <w:sz w:val="24"/>
          <w:szCs w:val="24"/>
        </w:rPr>
        <w:t> время занятия я понял(а), что…</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Самым полезным для меня было…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Я был(а) </w:t>
      </w:r>
      <w:r w:rsidR="005F13A3" w:rsidRPr="00622CC3">
        <w:rPr>
          <w:rFonts w:ascii="Times New Roman" w:hAnsi="Times New Roman" w:cs="Times New Roman"/>
          <w:sz w:val="24"/>
          <w:szCs w:val="24"/>
        </w:rPr>
        <w:t>бы более откровенным(ой), если…</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Своими основным</w:t>
      </w:r>
      <w:r w:rsidR="005F13A3" w:rsidRPr="00622CC3">
        <w:rPr>
          <w:rFonts w:ascii="Times New Roman" w:hAnsi="Times New Roman" w:cs="Times New Roman"/>
          <w:sz w:val="24"/>
          <w:szCs w:val="24"/>
        </w:rPr>
        <w:t>и ошибками на занятии я считаю…</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Мне не понравилось…</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Больше всего м</w:t>
      </w:r>
      <w:r w:rsidR="005F13A3" w:rsidRPr="00622CC3">
        <w:rPr>
          <w:rFonts w:ascii="Times New Roman" w:hAnsi="Times New Roman" w:cs="Times New Roman"/>
          <w:sz w:val="24"/>
          <w:szCs w:val="24"/>
        </w:rPr>
        <w:t>не понравилось, как работал(а)…</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На следующем занятии я хотел(а) бы…</w:t>
      </w:r>
    </w:p>
    <w:p w:rsidR="005F13A3" w:rsidRPr="00622CC3" w:rsidRDefault="005F13A3" w:rsidP="00BC3F81">
      <w:pPr>
        <w:pStyle w:val="a4"/>
        <w:spacing w:line="360" w:lineRule="auto"/>
        <w:rPr>
          <w:rFonts w:ascii="Times New Roman" w:hAnsi="Times New Roman" w:cs="Times New Roman"/>
          <w:sz w:val="24"/>
          <w:szCs w:val="24"/>
        </w:rPr>
      </w:pPr>
    </w:p>
    <w:p w:rsidR="00BC3F81" w:rsidRPr="00622CC3" w:rsidRDefault="00BC3F81" w:rsidP="005F13A3">
      <w:pPr>
        <w:pStyle w:val="a4"/>
        <w:spacing w:line="360" w:lineRule="auto"/>
        <w:ind w:firstLine="709"/>
        <w:jc w:val="center"/>
        <w:rPr>
          <w:rFonts w:ascii="Times New Roman" w:hAnsi="Times New Roman" w:cs="Times New Roman"/>
          <w:sz w:val="24"/>
          <w:szCs w:val="24"/>
        </w:rPr>
      </w:pPr>
      <w:r w:rsidRPr="00622CC3">
        <w:rPr>
          <w:rFonts w:ascii="Times New Roman" w:hAnsi="Times New Roman" w:cs="Times New Roman"/>
          <w:sz w:val="24"/>
          <w:szCs w:val="24"/>
        </w:rPr>
        <w:t>БЛОК II. ТРЕНИНГ РАЗВИТИЯ ЭМОЦИЙ «МОИ ЭМОЦИИ»</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Материалы: бланки с таблицей (см. ниже), листы бумаги формата А4, карандаши, ластики, таблички с надписями «согласен», «не согласен», «не уверен».</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Музыкальное сопровождение:спокойная музыка для релаксации.</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Ход тренинга</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1. Приветствие «Пожелания»</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Предлагаю сегодняшнее занятие начать с пожеланий на день. Первый участник выбирает любого из присутствующих, здоровается с ним и высказывает ему свое пожелание. Тот, к кому обращался первый участник, в свою очередь обращается к следующему и так до тех пор, пока каждый не получит пожелание на день.</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Упражнение «Я тебя помню»</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Участники сидят по кругу. Первый участник называет свое имя. Второй — повторяет его имя, затем называет свое. Третий — называет имя первого, второго, затем свое, и т. д.</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Упражнение «Нарисуй свое настроение»</w:t>
      </w:r>
    </w:p>
    <w:p w:rsidR="005F13A3"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Упражнение позволяет участникам осознать свое эмоциональное состояние «здесь и сейчас», выразив его в образной форме.</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Прислушайтесь к себе… Как выглядит сейчас ваше настроение? Какого оно цвета? На какую погоду (музыку, цветок, животное) оно похоже? Нарисуйте то, что вы представили…</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5F13A3" w:rsidRPr="00622CC3" w:rsidRDefault="005F13A3"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У кого какое настроение?</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2) С чем </w:t>
      </w:r>
      <w:r w:rsidR="005F13A3" w:rsidRPr="00622CC3">
        <w:rPr>
          <w:rFonts w:ascii="Times New Roman" w:hAnsi="Times New Roman" w:cs="Times New Roman"/>
          <w:sz w:val="24"/>
          <w:szCs w:val="24"/>
        </w:rPr>
        <w:t>связано то или иное настроение?</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Как его можно улучшить?</w:t>
      </w:r>
    </w:p>
    <w:p w:rsidR="005F13A3"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 конце проанализировать, как менялось настроение во время занятия и каким оно стало.</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Упражнение «Имена чувств»</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раздаются бланки с таблицей. Задание: работа с первой частью таблицы — в первой колонке записать все известные чувства, которые когда-либо пришлось испытать. Выставить оценку интенсивности чувства по 10-балльной шкале — оценка проставляется в той ячейке, которая соответствует месту, где это чувство возникает (мест может быть несколько).</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Работа со второй частью таблицы: записать чувства, которые пришлось испытать сегодня.</w:t>
      </w:r>
    </w:p>
    <w:tbl>
      <w:tblPr>
        <w:tblStyle w:val="a9"/>
        <w:tblW w:w="8628" w:type="dxa"/>
        <w:tblLook w:val="04A0" w:firstRow="1" w:lastRow="0" w:firstColumn="1" w:lastColumn="0" w:noHBand="0" w:noVBand="1"/>
      </w:tblPr>
      <w:tblGrid>
        <w:gridCol w:w="2376"/>
        <w:gridCol w:w="676"/>
        <w:gridCol w:w="920"/>
        <w:gridCol w:w="972"/>
        <w:gridCol w:w="1372"/>
        <w:gridCol w:w="1024"/>
        <w:gridCol w:w="1288"/>
      </w:tblGrid>
      <w:tr w:rsidR="00BC3F81" w:rsidRPr="00622CC3" w:rsidTr="005F13A3">
        <w:tc>
          <w:tcPr>
            <w:tcW w:w="8628" w:type="dxa"/>
            <w:gridSpan w:val="7"/>
          </w:tcPr>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Место, где я обычно испытываю эти чувства</w:t>
            </w:r>
          </w:p>
        </w:tc>
      </w:tr>
      <w:tr w:rsidR="00BC3F81" w:rsidRPr="00622CC3" w:rsidTr="005F13A3">
        <w:trPr>
          <w:trHeight w:val="832"/>
        </w:trPr>
        <w:tc>
          <w:tcPr>
            <w:tcW w:w="2376" w:type="dxa"/>
          </w:tcPr>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I часть</w:t>
            </w:r>
            <w:r w:rsidR="005F13A3" w:rsidRPr="00622CC3">
              <w:rPr>
                <w:rFonts w:ascii="Times New Roman" w:hAnsi="Times New Roman" w:cs="Times New Roman"/>
                <w:sz w:val="24"/>
                <w:szCs w:val="24"/>
              </w:rPr>
              <w:t xml:space="preserve"> </w:t>
            </w:r>
            <w:r w:rsidRPr="00622CC3">
              <w:rPr>
                <w:rFonts w:ascii="Times New Roman" w:hAnsi="Times New Roman" w:cs="Times New Roman"/>
                <w:sz w:val="24"/>
                <w:szCs w:val="24"/>
              </w:rPr>
              <w:t>обычно</w:t>
            </w:r>
          </w:p>
        </w:tc>
        <w:tc>
          <w:tcPr>
            <w:tcW w:w="676" w:type="dxa"/>
          </w:tcPr>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дом</w:t>
            </w:r>
          </w:p>
        </w:tc>
        <w:tc>
          <w:tcPr>
            <w:tcW w:w="920" w:type="dxa"/>
          </w:tcPr>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улица</w:t>
            </w:r>
          </w:p>
        </w:tc>
        <w:tc>
          <w:tcPr>
            <w:tcW w:w="972" w:type="dxa"/>
          </w:tcPr>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школа</w:t>
            </w:r>
          </w:p>
        </w:tc>
        <w:tc>
          <w:tcPr>
            <w:tcW w:w="1372" w:type="dxa"/>
          </w:tcPr>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нов.</w:t>
            </w:r>
          </w:p>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компания</w:t>
            </w:r>
          </w:p>
        </w:tc>
        <w:tc>
          <w:tcPr>
            <w:tcW w:w="1024" w:type="dxa"/>
          </w:tcPr>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среди друзей</w:t>
            </w:r>
          </w:p>
        </w:tc>
        <w:tc>
          <w:tcPr>
            <w:tcW w:w="1288" w:type="dxa"/>
          </w:tcPr>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другое</w:t>
            </w:r>
          </w:p>
          <w:p w:rsidR="00BC3F81" w:rsidRPr="00622CC3" w:rsidRDefault="00BC3F81" w:rsidP="005F13A3">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(указать)</w:t>
            </w:r>
          </w:p>
        </w:tc>
      </w:tr>
      <w:tr w:rsidR="00BC3F81" w:rsidRPr="00622CC3" w:rsidTr="005F13A3">
        <w:tc>
          <w:tcPr>
            <w:tcW w:w="2376"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1.радость</w:t>
            </w:r>
          </w:p>
        </w:tc>
        <w:tc>
          <w:tcPr>
            <w:tcW w:w="676" w:type="dxa"/>
          </w:tcPr>
          <w:p w:rsidR="00BC3F81" w:rsidRPr="00622CC3" w:rsidRDefault="00BC3F81" w:rsidP="00EC1355">
            <w:pPr>
              <w:pStyle w:val="a4"/>
              <w:spacing w:line="360" w:lineRule="auto"/>
              <w:rPr>
                <w:rFonts w:ascii="Times New Roman" w:hAnsi="Times New Roman" w:cs="Times New Roman"/>
                <w:sz w:val="24"/>
                <w:szCs w:val="24"/>
              </w:rPr>
            </w:pPr>
          </w:p>
        </w:tc>
        <w:tc>
          <w:tcPr>
            <w:tcW w:w="920" w:type="dxa"/>
          </w:tcPr>
          <w:p w:rsidR="00BC3F81" w:rsidRPr="00622CC3" w:rsidRDefault="00BC3F81" w:rsidP="00EC1355">
            <w:pPr>
              <w:pStyle w:val="a4"/>
              <w:spacing w:line="360" w:lineRule="auto"/>
              <w:rPr>
                <w:rFonts w:ascii="Times New Roman" w:hAnsi="Times New Roman" w:cs="Times New Roman"/>
                <w:sz w:val="24"/>
                <w:szCs w:val="24"/>
              </w:rPr>
            </w:pPr>
          </w:p>
        </w:tc>
        <w:tc>
          <w:tcPr>
            <w:tcW w:w="972" w:type="dxa"/>
          </w:tcPr>
          <w:p w:rsidR="00BC3F81" w:rsidRPr="00622CC3" w:rsidRDefault="00BC3F81" w:rsidP="00EC1355">
            <w:pPr>
              <w:pStyle w:val="a4"/>
              <w:spacing w:line="360" w:lineRule="auto"/>
              <w:rPr>
                <w:rFonts w:ascii="Times New Roman" w:hAnsi="Times New Roman" w:cs="Times New Roman"/>
                <w:sz w:val="24"/>
                <w:szCs w:val="24"/>
              </w:rPr>
            </w:pPr>
          </w:p>
        </w:tc>
        <w:tc>
          <w:tcPr>
            <w:tcW w:w="1372" w:type="dxa"/>
          </w:tcPr>
          <w:p w:rsidR="00BC3F81" w:rsidRPr="00622CC3" w:rsidRDefault="00BC3F81" w:rsidP="00EC1355">
            <w:pPr>
              <w:pStyle w:val="a4"/>
              <w:spacing w:line="360" w:lineRule="auto"/>
              <w:rPr>
                <w:rFonts w:ascii="Times New Roman" w:hAnsi="Times New Roman" w:cs="Times New Roman"/>
                <w:sz w:val="24"/>
                <w:szCs w:val="24"/>
              </w:rPr>
            </w:pPr>
          </w:p>
        </w:tc>
        <w:tc>
          <w:tcPr>
            <w:tcW w:w="1024" w:type="dxa"/>
          </w:tcPr>
          <w:p w:rsidR="00BC3F81" w:rsidRPr="00622CC3" w:rsidRDefault="00BC3F81" w:rsidP="00EC1355">
            <w:pPr>
              <w:pStyle w:val="a4"/>
              <w:spacing w:line="360" w:lineRule="auto"/>
              <w:rPr>
                <w:rFonts w:ascii="Times New Roman" w:hAnsi="Times New Roman" w:cs="Times New Roman"/>
                <w:sz w:val="24"/>
                <w:szCs w:val="24"/>
              </w:rPr>
            </w:pPr>
          </w:p>
        </w:tc>
        <w:tc>
          <w:tcPr>
            <w:tcW w:w="1288" w:type="dxa"/>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5F13A3">
        <w:tc>
          <w:tcPr>
            <w:tcW w:w="2376"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2.радость</w:t>
            </w:r>
          </w:p>
        </w:tc>
        <w:tc>
          <w:tcPr>
            <w:tcW w:w="676" w:type="dxa"/>
          </w:tcPr>
          <w:p w:rsidR="00BC3F81" w:rsidRPr="00622CC3" w:rsidRDefault="00BC3F81" w:rsidP="00EC1355">
            <w:pPr>
              <w:pStyle w:val="a4"/>
              <w:spacing w:line="360" w:lineRule="auto"/>
              <w:rPr>
                <w:rFonts w:ascii="Times New Roman" w:hAnsi="Times New Roman" w:cs="Times New Roman"/>
                <w:sz w:val="24"/>
                <w:szCs w:val="24"/>
              </w:rPr>
            </w:pPr>
          </w:p>
        </w:tc>
        <w:tc>
          <w:tcPr>
            <w:tcW w:w="920" w:type="dxa"/>
          </w:tcPr>
          <w:p w:rsidR="00BC3F81" w:rsidRPr="00622CC3" w:rsidRDefault="00BC3F81" w:rsidP="00EC1355">
            <w:pPr>
              <w:pStyle w:val="a4"/>
              <w:spacing w:line="360" w:lineRule="auto"/>
              <w:rPr>
                <w:rFonts w:ascii="Times New Roman" w:hAnsi="Times New Roman" w:cs="Times New Roman"/>
                <w:sz w:val="24"/>
                <w:szCs w:val="24"/>
              </w:rPr>
            </w:pPr>
          </w:p>
        </w:tc>
        <w:tc>
          <w:tcPr>
            <w:tcW w:w="972" w:type="dxa"/>
          </w:tcPr>
          <w:p w:rsidR="00BC3F81" w:rsidRPr="00622CC3" w:rsidRDefault="00BC3F81" w:rsidP="00EC1355">
            <w:pPr>
              <w:pStyle w:val="a4"/>
              <w:spacing w:line="360" w:lineRule="auto"/>
              <w:rPr>
                <w:rFonts w:ascii="Times New Roman" w:hAnsi="Times New Roman" w:cs="Times New Roman"/>
                <w:sz w:val="24"/>
                <w:szCs w:val="24"/>
              </w:rPr>
            </w:pPr>
          </w:p>
        </w:tc>
        <w:tc>
          <w:tcPr>
            <w:tcW w:w="1372" w:type="dxa"/>
          </w:tcPr>
          <w:p w:rsidR="00BC3F81" w:rsidRPr="00622CC3" w:rsidRDefault="00BC3F81" w:rsidP="00EC1355">
            <w:pPr>
              <w:pStyle w:val="a4"/>
              <w:spacing w:line="360" w:lineRule="auto"/>
              <w:rPr>
                <w:rFonts w:ascii="Times New Roman" w:hAnsi="Times New Roman" w:cs="Times New Roman"/>
                <w:sz w:val="24"/>
                <w:szCs w:val="24"/>
              </w:rPr>
            </w:pPr>
          </w:p>
        </w:tc>
        <w:tc>
          <w:tcPr>
            <w:tcW w:w="1024" w:type="dxa"/>
          </w:tcPr>
          <w:p w:rsidR="00BC3F81" w:rsidRPr="00622CC3" w:rsidRDefault="00BC3F81" w:rsidP="00EC1355">
            <w:pPr>
              <w:pStyle w:val="a4"/>
              <w:spacing w:line="360" w:lineRule="auto"/>
              <w:rPr>
                <w:rFonts w:ascii="Times New Roman" w:hAnsi="Times New Roman" w:cs="Times New Roman"/>
                <w:sz w:val="24"/>
                <w:szCs w:val="24"/>
              </w:rPr>
            </w:pPr>
          </w:p>
        </w:tc>
        <w:tc>
          <w:tcPr>
            <w:tcW w:w="1288" w:type="dxa"/>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5F13A3">
        <w:tc>
          <w:tcPr>
            <w:tcW w:w="2376"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3.обида</w:t>
            </w:r>
          </w:p>
        </w:tc>
        <w:tc>
          <w:tcPr>
            <w:tcW w:w="676" w:type="dxa"/>
          </w:tcPr>
          <w:p w:rsidR="00BC3F81" w:rsidRPr="00622CC3" w:rsidRDefault="00BC3F81" w:rsidP="00EC1355">
            <w:pPr>
              <w:pStyle w:val="a4"/>
              <w:spacing w:line="360" w:lineRule="auto"/>
              <w:rPr>
                <w:rFonts w:ascii="Times New Roman" w:hAnsi="Times New Roman" w:cs="Times New Roman"/>
                <w:sz w:val="24"/>
                <w:szCs w:val="24"/>
              </w:rPr>
            </w:pPr>
          </w:p>
        </w:tc>
        <w:tc>
          <w:tcPr>
            <w:tcW w:w="920" w:type="dxa"/>
          </w:tcPr>
          <w:p w:rsidR="00BC3F81" w:rsidRPr="00622CC3" w:rsidRDefault="00BC3F81" w:rsidP="00EC1355">
            <w:pPr>
              <w:pStyle w:val="a4"/>
              <w:spacing w:line="360" w:lineRule="auto"/>
              <w:rPr>
                <w:rFonts w:ascii="Times New Roman" w:hAnsi="Times New Roman" w:cs="Times New Roman"/>
                <w:sz w:val="24"/>
                <w:szCs w:val="24"/>
              </w:rPr>
            </w:pPr>
          </w:p>
        </w:tc>
        <w:tc>
          <w:tcPr>
            <w:tcW w:w="972" w:type="dxa"/>
          </w:tcPr>
          <w:p w:rsidR="00BC3F81" w:rsidRPr="00622CC3" w:rsidRDefault="00BC3F81" w:rsidP="00EC1355">
            <w:pPr>
              <w:pStyle w:val="a4"/>
              <w:spacing w:line="360" w:lineRule="auto"/>
              <w:rPr>
                <w:rFonts w:ascii="Times New Roman" w:hAnsi="Times New Roman" w:cs="Times New Roman"/>
                <w:sz w:val="24"/>
                <w:szCs w:val="24"/>
              </w:rPr>
            </w:pPr>
          </w:p>
        </w:tc>
        <w:tc>
          <w:tcPr>
            <w:tcW w:w="1372" w:type="dxa"/>
          </w:tcPr>
          <w:p w:rsidR="00BC3F81" w:rsidRPr="00622CC3" w:rsidRDefault="00BC3F81" w:rsidP="00EC1355">
            <w:pPr>
              <w:pStyle w:val="a4"/>
              <w:spacing w:line="360" w:lineRule="auto"/>
              <w:rPr>
                <w:rFonts w:ascii="Times New Roman" w:hAnsi="Times New Roman" w:cs="Times New Roman"/>
                <w:sz w:val="24"/>
                <w:szCs w:val="24"/>
              </w:rPr>
            </w:pPr>
          </w:p>
        </w:tc>
        <w:tc>
          <w:tcPr>
            <w:tcW w:w="1024" w:type="dxa"/>
          </w:tcPr>
          <w:p w:rsidR="00BC3F81" w:rsidRPr="00622CC3" w:rsidRDefault="00BC3F81" w:rsidP="00EC1355">
            <w:pPr>
              <w:pStyle w:val="a4"/>
              <w:spacing w:line="360" w:lineRule="auto"/>
              <w:rPr>
                <w:rFonts w:ascii="Times New Roman" w:hAnsi="Times New Roman" w:cs="Times New Roman"/>
                <w:sz w:val="24"/>
                <w:szCs w:val="24"/>
              </w:rPr>
            </w:pPr>
          </w:p>
        </w:tc>
        <w:tc>
          <w:tcPr>
            <w:tcW w:w="1288" w:type="dxa"/>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5F13A3">
        <w:tc>
          <w:tcPr>
            <w:tcW w:w="2376"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4…..</w:t>
            </w:r>
          </w:p>
        </w:tc>
        <w:tc>
          <w:tcPr>
            <w:tcW w:w="676" w:type="dxa"/>
          </w:tcPr>
          <w:p w:rsidR="00BC3F81" w:rsidRPr="00622CC3" w:rsidRDefault="00BC3F81" w:rsidP="00EC1355">
            <w:pPr>
              <w:pStyle w:val="a4"/>
              <w:spacing w:line="360" w:lineRule="auto"/>
              <w:rPr>
                <w:rFonts w:ascii="Times New Roman" w:hAnsi="Times New Roman" w:cs="Times New Roman"/>
                <w:sz w:val="24"/>
                <w:szCs w:val="24"/>
              </w:rPr>
            </w:pPr>
          </w:p>
        </w:tc>
        <w:tc>
          <w:tcPr>
            <w:tcW w:w="920" w:type="dxa"/>
          </w:tcPr>
          <w:p w:rsidR="00BC3F81" w:rsidRPr="00622CC3" w:rsidRDefault="00BC3F81" w:rsidP="00EC1355">
            <w:pPr>
              <w:pStyle w:val="a4"/>
              <w:spacing w:line="360" w:lineRule="auto"/>
              <w:rPr>
                <w:rFonts w:ascii="Times New Roman" w:hAnsi="Times New Roman" w:cs="Times New Roman"/>
                <w:sz w:val="24"/>
                <w:szCs w:val="24"/>
              </w:rPr>
            </w:pPr>
          </w:p>
        </w:tc>
        <w:tc>
          <w:tcPr>
            <w:tcW w:w="972" w:type="dxa"/>
          </w:tcPr>
          <w:p w:rsidR="00BC3F81" w:rsidRPr="00622CC3" w:rsidRDefault="00BC3F81" w:rsidP="00EC1355">
            <w:pPr>
              <w:pStyle w:val="a4"/>
              <w:spacing w:line="360" w:lineRule="auto"/>
              <w:rPr>
                <w:rFonts w:ascii="Times New Roman" w:hAnsi="Times New Roman" w:cs="Times New Roman"/>
                <w:sz w:val="24"/>
                <w:szCs w:val="24"/>
              </w:rPr>
            </w:pPr>
          </w:p>
        </w:tc>
        <w:tc>
          <w:tcPr>
            <w:tcW w:w="1372" w:type="dxa"/>
          </w:tcPr>
          <w:p w:rsidR="00BC3F81" w:rsidRPr="00622CC3" w:rsidRDefault="00BC3F81" w:rsidP="00EC1355">
            <w:pPr>
              <w:pStyle w:val="a4"/>
              <w:spacing w:line="360" w:lineRule="auto"/>
              <w:rPr>
                <w:rFonts w:ascii="Times New Roman" w:hAnsi="Times New Roman" w:cs="Times New Roman"/>
                <w:sz w:val="24"/>
                <w:szCs w:val="24"/>
              </w:rPr>
            </w:pPr>
          </w:p>
        </w:tc>
        <w:tc>
          <w:tcPr>
            <w:tcW w:w="1024" w:type="dxa"/>
          </w:tcPr>
          <w:p w:rsidR="00BC3F81" w:rsidRPr="00622CC3" w:rsidRDefault="00BC3F81" w:rsidP="00EC1355">
            <w:pPr>
              <w:pStyle w:val="a4"/>
              <w:spacing w:line="360" w:lineRule="auto"/>
              <w:rPr>
                <w:rFonts w:ascii="Times New Roman" w:hAnsi="Times New Roman" w:cs="Times New Roman"/>
                <w:sz w:val="24"/>
                <w:szCs w:val="24"/>
              </w:rPr>
            </w:pPr>
          </w:p>
        </w:tc>
        <w:tc>
          <w:tcPr>
            <w:tcW w:w="1288" w:type="dxa"/>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5F13A3">
        <w:tc>
          <w:tcPr>
            <w:tcW w:w="2376"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5….</w:t>
            </w:r>
          </w:p>
        </w:tc>
        <w:tc>
          <w:tcPr>
            <w:tcW w:w="676" w:type="dxa"/>
          </w:tcPr>
          <w:p w:rsidR="00BC3F81" w:rsidRPr="00622CC3" w:rsidRDefault="00BC3F81" w:rsidP="00EC1355">
            <w:pPr>
              <w:pStyle w:val="a4"/>
              <w:spacing w:line="360" w:lineRule="auto"/>
              <w:rPr>
                <w:rFonts w:ascii="Times New Roman" w:hAnsi="Times New Roman" w:cs="Times New Roman"/>
                <w:sz w:val="24"/>
                <w:szCs w:val="24"/>
              </w:rPr>
            </w:pPr>
          </w:p>
        </w:tc>
        <w:tc>
          <w:tcPr>
            <w:tcW w:w="920" w:type="dxa"/>
          </w:tcPr>
          <w:p w:rsidR="00BC3F81" w:rsidRPr="00622CC3" w:rsidRDefault="00BC3F81" w:rsidP="00EC1355">
            <w:pPr>
              <w:pStyle w:val="a4"/>
              <w:spacing w:line="360" w:lineRule="auto"/>
              <w:rPr>
                <w:rFonts w:ascii="Times New Roman" w:hAnsi="Times New Roman" w:cs="Times New Roman"/>
                <w:sz w:val="24"/>
                <w:szCs w:val="24"/>
              </w:rPr>
            </w:pPr>
          </w:p>
        </w:tc>
        <w:tc>
          <w:tcPr>
            <w:tcW w:w="972" w:type="dxa"/>
          </w:tcPr>
          <w:p w:rsidR="00BC3F81" w:rsidRPr="00622CC3" w:rsidRDefault="00BC3F81" w:rsidP="00EC1355">
            <w:pPr>
              <w:pStyle w:val="a4"/>
              <w:spacing w:line="360" w:lineRule="auto"/>
              <w:rPr>
                <w:rFonts w:ascii="Times New Roman" w:hAnsi="Times New Roman" w:cs="Times New Roman"/>
                <w:sz w:val="24"/>
                <w:szCs w:val="24"/>
              </w:rPr>
            </w:pPr>
          </w:p>
        </w:tc>
        <w:tc>
          <w:tcPr>
            <w:tcW w:w="1372" w:type="dxa"/>
          </w:tcPr>
          <w:p w:rsidR="00BC3F81" w:rsidRPr="00622CC3" w:rsidRDefault="00BC3F81" w:rsidP="00EC1355">
            <w:pPr>
              <w:pStyle w:val="a4"/>
              <w:spacing w:line="360" w:lineRule="auto"/>
              <w:rPr>
                <w:rFonts w:ascii="Times New Roman" w:hAnsi="Times New Roman" w:cs="Times New Roman"/>
                <w:sz w:val="24"/>
                <w:szCs w:val="24"/>
              </w:rPr>
            </w:pPr>
          </w:p>
        </w:tc>
        <w:tc>
          <w:tcPr>
            <w:tcW w:w="1024" w:type="dxa"/>
          </w:tcPr>
          <w:p w:rsidR="00BC3F81" w:rsidRPr="00622CC3" w:rsidRDefault="00BC3F81" w:rsidP="00EC1355">
            <w:pPr>
              <w:pStyle w:val="a4"/>
              <w:spacing w:line="360" w:lineRule="auto"/>
              <w:rPr>
                <w:rFonts w:ascii="Times New Roman" w:hAnsi="Times New Roman" w:cs="Times New Roman"/>
                <w:sz w:val="24"/>
                <w:szCs w:val="24"/>
              </w:rPr>
            </w:pPr>
          </w:p>
        </w:tc>
        <w:tc>
          <w:tcPr>
            <w:tcW w:w="1288" w:type="dxa"/>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5F13A3">
        <w:trPr>
          <w:trHeight w:val="562"/>
        </w:trPr>
        <w:tc>
          <w:tcPr>
            <w:tcW w:w="2376"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II часть сегодня</w:t>
            </w:r>
          </w:p>
        </w:tc>
        <w:tc>
          <w:tcPr>
            <w:tcW w:w="6252" w:type="dxa"/>
            <w:gridSpan w:val="6"/>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5F13A3">
        <w:tc>
          <w:tcPr>
            <w:tcW w:w="2376"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w:t>
            </w:r>
          </w:p>
        </w:tc>
        <w:tc>
          <w:tcPr>
            <w:tcW w:w="676" w:type="dxa"/>
          </w:tcPr>
          <w:p w:rsidR="00BC3F81" w:rsidRPr="00622CC3" w:rsidRDefault="00BC3F81" w:rsidP="00EC1355">
            <w:pPr>
              <w:pStyle w:val="a4"/>
              <w:spacing w:line="360" w:lineRule="auto"/>
              <w:rPr>
                <w:rFonts w:ascii="Times New Roman" w:hAnsi="Times New Roman" w:cs="Times New Roman"/>
                <w:sz w:val="24"/>
                <w:szCs w:val="24"/>
              </w:rPr>
            </w:pPr>
          </w:p>
        </w:tc>
        <w:tc>
          <w:tcPr>
            <w:tcW w:w="920" w:type="dxa"/>
          </w:tcPr>
          <w:p w:rsidR="00BC3F81" w:rsidRPr="00622CC3" w:rsidRDefault="00BC3F81" w:rsidP="00EC1355">
            <w:pPr>
              <w:pStyle w:val="a4"/>
              <w:spacing w:line="360" w:lineRule="auto"/>
              <w:rPr>
                <w:rFonts w:ascii="Times New Roman" w:hAnsi="Times New Roman" w:cs="Times New Roman"/>
                <w:sz w:val="24"/>
                <w:szCs w:val="24"/>
              </w:rPr>
            </w:pPr>
          </w:p>
        </w:tc>
        <w:tc>
          <w:tcPr>
            <w:tcW w:w="972" w:type="dxa"/>
          </w:tcPr>
          <w:p w:rsidR="00BC3F81" w:rsidRPr="00622CC3" w:rsidRDefault="00BC3F81" w:rsidP="00EC1355">
            <w:pPr>
              <w:pStyle w:val="a4"/>
              <w:spacing w:line="360" w:lineRule="auto"/>
              <w:rPr>
                <w:rFonts w:ascii="Times New Roman" w:hAnsi="Times New Roman" w:cs="Times New Roman"/>
                <w:sz w:val="24"/>
                <w:szCs w:val="24"/>
              </w:rPr>
            </w:pPr>
          </w:p>
        </w:tc>
        <w:tc>
          <w:tcPr>
            <w:tcW w:w="1372" w:type="dxa"/>
          </w:tcPr>
          <w:p w:rsidR="00BC3F81" w:rsidRPr="00622CC3" w:rsidRDefault="00BC3F81" w:rsidP="00EC1355">
            <w:pPr>
              <w:pStyle w:val="a4"/>
              <w:spacing w:line="360" w:lineRule="auto"/>
              <w:rPr>
                <w:rFonts w:ascii="Times New Roman" w:hAnsi="Times New Roman" w:cs="Times New Roman"/>
                <w:sz w:val="24"/>
                <w:szCs w:val="24"/>
              </w:rPr>
            </w:pPr>
          </w:p>
        </w:tc>
        <w:tc>
          <w:tcPr>
            <w:tcW w:w="1024" w:type="dxa"/>
          </w:tcPr>
          <w:p w:rsidR="00BC3F81" w:rsidRPr="00622CC3" w:rsidRDefault="00BC3F81" w:rsidP="00EC1355">
            <w:pPr>
              <w:pStyle w:val="a4"/>
              <w:spacing w:line="360" w:lineRule="auto"/>
              <w:rPr>
                <w:rFonts w:ascii="Times New Roman" w:hAnsi="Times New Roman" w:cs="Times New Roman"/>
                <w:sz w:val="24"/>
                <w:szCs w:val="24"/>
              </w:rPr>
            </w:pPr>
          </w:p>
        </w:tc>
        <w:tc>
          <w:tcPr>
            <w:tcW w:w="1288" w:type="dxa"/>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5F13A3">
        <w:tc>
          <w:tcPr>
            <w:tcW w:w="2376" w:type="dxa"/>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w:t>
            </w:r>
          </w:p>
        </w:tc>
        <w:tc>
          <w:tcPr>
            <w:tcW w:w="676" w:type="dxa"/>
          </w:tcPr>
          <w:p w:rsidR="00BC3F81" w:rsidRPr="00622CC3" w:rsidRDefault="00BC3F81" w:rsidP="00EC1355">
            <w:pPr>
              <w:pStyle w:val="a4"/>
              <w:spacing w:line="360" w:lineRule="auto"/>
              <w:rPr>
                <w:rFonts w:ascii="Times New Roman" w:hAnsi="Times New Roman" w:cs="Times New Roman"/>
                <w:sz w:val="24"/>
                <w:szCs w:val="24"/>
              </w:rPr>
            </w:pPr>
          </w:p>
        </w:tc>
        <w:tc>
          <w:tcPr>
            <w:tcW w:w="920" w:type="dxa"/>
          </w:tcPr>
          <w:p w:rsidR="00BC3F81" w:rsidRPr="00622CC3" w:rsidRDefault="00BC3F81" w:rsidP="00EC1355">
            <w:pPr>
              <w:pStyle w:val="a4"/>
              <w:spacing w:line="360" w:lineRule="auto"/>
              <w:rPr>
                <w:rFonts w:ascii="Times New Roman" w:hAnsi="Times New Roman" w:cs="Times New Roman"/>
                <w:sz w:val="24"/>
                <w:szCs w:val="24"/>
              </w:rPr>
            </w:pPr>
          </w:p>
        </w:tc>
        <w:tc>
          <w:tcPr>
            <w:tcW w:w="972" w:type="dxa"/>
          </w:tcPr>
          <w:p w:rsidR="00BC3F81" w:rsidRPr="00622CC3" w:rsidRDefault="00BC3F81" w:rsidP="00EC1355">
            <w:pPr>
              <w:pStyle w:val="a4"/>
              <w:spacing w:line="360" w:lineRule="auto"/>
              <w:rPr>
                <w:rFonts w:ascii="Times New Roman" w:hAnsi="Times New Roman" w:cs="Times New Roman"/>
                <w:sz w:val="24"/>
                <w:szCs w:val="24"/>
              </w:rPr>
            </w:pPr>
          </w:p>
        </w:tc>
        <w:tc>
          <w:tcPr>
            <w:tcW w:w="1372" w:type="dxa"/>
          </w:tcPr>
          <w:p w:rsidR="00BC3F81" w:rsidRPr="00622CC3" w:rsidRDefault="00BC3F81" w:rsidP="00EC1355">
            <w:pPr>
              <w:pStyle w:val="a4"/>
              <w:spacing w:line="360" w:lineRule="auto"/>
              <w:rPr>
                <w:rFonts w:ascii="Times New Roman" w:hAnsi="Times New Roman" w:cs="Times New Roman"/>
                <w:sz w:val="24"/>
                <w:szCs w:val="24"/>
              </w:rPr>
            </w:pPr>
          </w:p>
        </w:tc>
        <w:tc>
          <w:tcPr>
            <w:tcW w:w="1024" w:type="dxa"/>
          </w:tcPr>
          <w:p w:rsidR="00BC3F81" w:rsidRPr="00622CC3" w:rsidRDefault="00BC3F81" w:rsidP="00EC1355">
            <w:pPr>
              <w:pStyle w:val="a4"/>
              <w:spacing w:line="360" w:lineRule="auto"/>
              <w:rPr>
                <w:rFonts w:ascii="Times New Roman" w:hAnsi="Times New Roman" w:cs="Times New Roman"/>
                <w:sz w:val="24"/>
                <w:szCs w:val="24"/>
              </w:rPr>
            </w:pPr>
          </w:p>
        </w:tc>
        <w:tc>
          <w:tcPr>
            <w:tcW w:w="1288" w:type="dxa"/>
          </w:tcPr>
          <w:p w:rsidR="00BC3F81" w:rsidRPr="00622CC3" w:rsidRDefault="00BC3F81" w:rsidP="00EC1355">
            <w:pPr>
              <w:pStyle w:val="a4"/>
              <w:spacing w:line="360" w:lineRule="auto"/>
              <w:rPr>
                <w:rFonts w:ascii="Times New Roman" w:hAnsi="Times New Roman" w:cs="Times New Roman"/>
                <w:sz w:val="24"/>
                <w:szCs w:val="24"/>
              </w:rPr>
            </w:pPr>
          </w:p>
        </w:tc>
      </w:tr>
    </w:tbl>
    <w:p w:rsidR="00BC3F81" w:rsidRPr="00622CC3" w:rsidRDefault="00BC3F81" w:rsidP="00BC3F81">
      <w:pPr>
        <w:pStyle w:val="a4"/>
        <w:spacing w:line="360" w:lineRule="auto"/>
        <w:rPr>
          <w:rFonts w:ascii="Times New Roman" w:hAnsi="Times New Roman" w:cs="Times New Roman"/>
          <w:sz w:val="24"/>
          <w:szCs w:val="24"/>
        </w:rPr>
      </w:pP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 окончании работы с таблицей участникам предлагается записать столько названий чувств, сколько они смогут вспомнить. Записавший наибольшее количество зачитывает свой список. Педагог-психолог записывает слова на доске, после чего определяется количество совпадений с ответами других.</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Если кто-то из подростков затрудняется с определением значения каких-либо слов, следует попросить кого-то из присутствующих описать ситуации, в которых человек может испытывать то или иное «непонятное» чувство.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Вопросы для обсу</w:t>
      </w:r>
      <w:r w:rsidR="005F13A3" w:rsidRPr="00622CC3">
        <w:rPr>
          <w:rFonts w:ascii="Times New Roman" w:hAnsi="Times New Roman" w:cs="Times New Roman"/>
          <w:sz w:val="24"/>
          <w:szCs w:val="24"/>
        </w:rPr>
        <w:t xml:space="preserve">ждения: </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Какие чувства вы испытывали, когда писал</w:t>
      </w:r>
      <w:r w:rsidR="005F13A3" w:rsidRPr="00622CC3">
        <w:rPr>
          <w:rFonts w:ascii="Times New Roman" w:hAnsi="Times New Roman" w:cs="Times New Roman"/>
          <w:sz w:val="24"/>
          <w:szCs w:val="24"/>
        </w:rPr>
        <w:t>и последнюю контрольную работу?</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Что вы чувствовал</w:t>
      </w:r>
      <w:r w:rsidR="005F13A3" w:rsidRPr="00622CC3">
        <w:rPr>
          <w:rFonts w:ascii="Times New Roman" w:hAnsi="Times New Roman" w:cs="Times New Roman"/>
          <w:sz w:val="24"/>
          <w:szCs w:val="24"/>
        </w:rPr>
        <w:t>и, когда приближались каникулы?</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Что вы чувствовали, когда по</w:t>
      </w:r>
      <w:r w:rsidR="005F13A3" w:rsidRPr="00622CC3">
        <w:rPr>
          <w:rFonts w:ascii="Times New Roman" w:hAnsi="Times New Roman" w:cs="Times New Roman"/>
          <w:sz w:val="24"/>
          <w:szCs w:val="24"/>
        </w:rPr>
        <w:t>следний раз что-нибудь сломали?</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Какое, по-вашему мн</w:t>
      </w:r>
      <w:r w:rsidR="005F13A3" w:rsidRPr="00622CC3">
        <w:rPr>
          <w:rFonts w:ascii="Times New Roman" w:hAnsi="Times New Roman" w:cs="Times New Roman"/>
          <w:sz w:val="24"/>
          <w:szCs w:val="24"/>
        </w:rPr>
        <w:t>ению, самое неприятное чувство?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Какое чувс</w:t>
      </w:r>
      <w:r w:rsidR="005F13A3" w:rsidRPr="00622CC3">
        <w:rPr>
          <w:rFonts w:ascii="Times New Roman" w:hAnsi="Times New Roman" w:cs="Times New Roman"/>
          <w:sz w:val="24"/>
          <w:szCs w:val="24"/>
        </w:rPr>
        <w:t>тво вам нравится больше других?</w:t>
      </w:r>
    </w:p>
    <w:p w:rsidR="00BC3F81"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Какое из названных чувств знакомо вам лучше (хуже) всего?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Упражнение «Меняются те, кто…»</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Инструкция. Участники сидят по кругу. В центре круга — водящий. Его задача — давать задания участникам, например: «Поменяйтесь местами те, кто сегодня чистил зубы (кто в брюках, у кого светлые волосы, кто любит учиться и т. п.)». </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Упражнение «Испытание»</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Упражнение направлено на формирование умения контролировать агрессию, не отвечать обидчику сразу.</w:t>
      </w:r>
    </w:p>
    <w:p w:rsidR="005F13A3" w:rsidRPr="00622CC3" w:rsidRDefault="00BC3F81" w:rsidP="005F13A3">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Один из участников садится на стул в центре круга. Его задача — сохранять молчание, чтобы он ни услышал. Остальные участники в течение 1–2 мин говорят ему</w:t>
      </w:r>
      <w:r w:rsidR="005F13A3" w:rsidRPr="00622CC3">
        <w:rPr>
          <w:rFonts w:ascii="Times New Roman" w:hAnsi="Times New Roman" w:cs="Times New Roman"/>
          <w:sz w:val="24"/>
          <w:szCs w:val="24"/>
        </w:rPr>
        <w:t xml:space="preserve"> обидные вещи. Время необходимо </w:t>
      </w:r>
      <w:r w:rsidRPr="00622CC3">
        <w:rPr>
          <w:rFonts w:ascii="Times New Roman" w:hAnsi="Times New Roman" w:cs="Times New Roman"/>
          <w:sz w:val="24"/>
          <w:szCs w:val="24"/>
        </w:rPr>
        <w:t>контролировать и вовремя прерывать упражнение.</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Каждому участнику, побывавшему в центре круга, по окончании упражнения необходимо оказать поддержку: «Молодец, ты выдержал, ты умеешь сдерживаться».</w:t>
      </w:r>
    </w:p>
    <w:p w:rsidR="00FA1D3B" w:rsidRPr="00622CC3" w:rsidRDefault="00FA1D3B"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FA1D3B" w:rsidRPr="00622CC3" w:rsidRDefault="00FA1D3B"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Сложно ли было сдерживаться?</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2) Какие слов</w:t>
      </w:r>
      <w:r w:rsidR="00FA1D3B" w:rsidRPr="00622CC3">
        <w:rPr>
          <w:rFonts w:ascii="Times New Roman" w:hAnsi="Times New Roman" w:cs="Times New Roman"/>
          <w:sz w:val="24"/>
          <w:szCs w:val="24"/>
        </w:rPr>
        <w:t>а и какой тон задевают сильнее?</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Что помогало сдерживаться, быть вежливым и не отвечать?</w:t>
      </w:r>
    </w:p>
    <w:p w:rsidR="00BC3F81"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7. Упражнение «Цепочка хороших и плохих следствий»</w:t>
      </w:r>
    </w:p>
    <w:p w:rsidR="00FA1D3B"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предлагается какая-либо ситуация, которую они должны оценить с двух позиций — что в этом хорошего и что в этом плохого. Эти вопросы педагог-психолог поочередно задает каждому из присутствующих, выстраивая таким образом «цепочку хороших и плохих следствий».</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Например: исходная ситуация «промокли ноги».</w:t>
      </w:r>
      <w:r w:rsidRPr="00622CC3">
        <w:rPr>
          <w:rFonts w:ascii="Times New Roman" w:hAnsi="Times New Roman" w:cs="Times New Roman"/>
          <w:sz w:val="24"/>
          <w:szCs w:val="24"/>
        </w:rPr>
        <w:br/>
      </w:r>
      <w:r w:rsidRPr="00622CC3">
        <w:rPr>
          <w:rFonts w:ascii="Times New Roman" w:hAnsi="Times New Roman" w:cs="Times New Roman"/>
          <w:noProof/>
          <w:sz w:val="24"/>
          <w:szCs w:val="24"/>
        </w:rPr>
        <w:drawing>
          <wp:inline distT="0" distB="0" distL="0" distR="0">
            <wp:extent cx="5889864" cy="6081824"/>
            <wp:effectExtent l="19050" t="0" r="0" b="0"/>
            <wp:docPr id="1" name="Рисунок 1" descr="http://e.profkiosk.ru/service_tbn2/cv7j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profkiosk.ru/service_tbn2/cv7jpj.jpg"/>
                    <pic:cNvPicPr>
                      <a:picLocks noChangeAspect="1" noChangeArrowheads="1"/>
                    </pic:cNvPicPr>
                  </pic:nvPicPr>
                  <pic:blipFill>
                    <a:blip r:embed="rId32" cstate="print">
                      <a:extLst>
                        <a:ext uri="{28A0092B-C50C-407E-A947-70E740481C1C}">
                          <a14:useLocalDpi xmlns:a14="http://schemas.microsoft.com/office/drawing/2010/main" val="0"/>
                        </a:ext>
                      </a:extLst>
                    </a:blip>
                    <a:srcRect t="6278" r="3355" b="3110"/>
                    <a:stretch>
                      <a:fillRect/>
                    </a:stretch>
                  </pic:blipFill>
                  <pic:spPr bwMode="auto">
                    <a:xfrm>
                      <a:off x="0" y="0"/>
                      <a:ext cx="5892332" cy="6084373"/>
                    </a:xfrm>
                    <a:prstGeom prst="rect">
                      <a:avLst/>
                    </a:prstGeom>
                    <a:noFill/>
                    <a:ln>
                      <a:noFill/>
                    </a:ln>
                  </pic:spPr>
                </pic:pic>
              </a:graphicData>
            </a:graphic>
          </wp:inline>
        </w:drawing>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8. Упражнение «Ощущение»</w:t>
      </w:r>
    </w:p>
    <w:p w:rsidR="00BC3F81"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Инструкция. Участникам предлагается сложить лист формата А4 таким образом, чтобы на нем образовались 8 ячеек. В ячейках они рисуют свои ощущения гнева, радости, </w:t>
      </w:r>
      <w:r w:rsidRPr="00622CC3">
        <w:rPr>
          <w:rFonts w:ascii="Times New Roman" w:hAnsi="Times New Roman" w:cs="Times New Roman"/>
          <w:sz w:val="24"/>
          <w:szCs w:val="24"/>
        </w:rPr>
        <w:lastRenderedPageBreak/>
        <w:t>спокойствия, депрессии, энергичности, мужественности (женственности), болезни и любого другого состояния на выбор.</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5"/>
        <w:gridCol w:w="4497"/>
      </w:tblGrid>
      <w:tr w:rsidR="00BC3F81" w:rsidRPr="00622CC3" w:rsidTr="00FA1D3B">
        <w:trPr>
          <w:tblCellSpacing w:w="15" w:type="dxa"/>
        </w:trPr>
        <w:tc>
          <w:tcPr>
            <w:tcW w:w="3300" w:type="dxa"/>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Гнев</w:t>
            </w:r>
          </w:p>
        </w:tc>
        <w:tc>
          <w:tcPr>
            <w:tcW w:w="4452" w:type="dxa"/>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Радость</w:t>
            </w:r>
          </w:p>
        </w:tc>
      </w:tr>
      <w:tr w:rsidR="00BC3F81" w:rsidRPr="00622CC3" w:rsidTr="00FA1D3B">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Спокойствие</w:t>
            </w:r>
          </w:p>
        </w:tc>
        <w:tc>
          <w:tcPr>
            <w:tcW w:w="4452" w:type="dxa"/>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Депрессия</w:t>
            </w:r>
          </w:p>
        </w:tc>
      </w:tr>
      <w:tr w:rsidR="00BC3F81" w:rsidRPr="00622CC3" w:rsidTr="00FA1D3B">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Энергичность</w:t>
            </w:r>
          </w:p>
        </w:tc>
        <w:tc>
          <w:tcPr>
            <w:tcW w:w="4452" w:type="dxa"/>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Мужественность (женственность)</w:t>
            </w:r>
          </w:p>
        </w:tc>
      </w:tr>
      <w:tr w:rsidR="00BC3F81" w:rsidRPr="00622CC3" w:rsidTr="00FA1D3B">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Болезнь</w:t>
            </w:r>
          </w:p>
        </w:tc>
        <w:tc>
          <w:tcPr>
            <w:tcW w:w="4452" w:type="dxa"/>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(Любое состояние)</w:t>
            </w:r>
          </w:p>
        </w:tc>
      </w:tr>
    </w:tbl>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Рисунки выполняются линиями. Можно использовать одну линию, много линий, можно покрыть ими всю ячейку, если только так удастся передать ощущения. Штрихи могут быть короткими, длинными, тонкими, толстыми, с нажимом на карандаш и совсем без нажима (слабыми). При необходимости можно пользоваться ластиком.</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Ограничение: нельзя рисовать картинки, пользоваться какими-либо символами (звезда, сердце, молния, геометрические фигуры и т. д.) — используются только линии.</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 окончании работы проходит обсуждение.</w:t>
      </w:r>
    </w:p>
    <w:p w:rsidR="00FA1D3B" w:rsidRPr="00622CC3" w:rsidRDefault="00FA1D3B"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Ваш рисунок делает ваше чувство видимым. Опишите, какими лин</w:t>
      </w:r>
      <w:r w:rsidR="00FA1D3B" w:rsidRPr="00622CC3">
        <w:rPr>
          <w:rFonts w:ascii="Times New Roman" w:hAnsi="Times New Roman" w:cs="Times New Roman"/>
          <w:sz w:val="24"/>
          <w:szCs w:val="24"/>
        </w:rPr>
        <w:t>иями вы выразили ваши ощущения?</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Сравните свои рисунки гнева, радо</w:t>
      </w:r>
      <w:r w:rsidR="00FA1D3B" w:rsidRPr="00622CC3">
        <w:rPr>
          <w:rFonts w:ascii="Times New Roman" w:hAnsi="Times New Roman" w:cs="Times New Roman"/>
          <w:sz w:val="24"/>
          <w:szCs w:val="24"/>
        </w:rPr>
        <w:t>сти и т. д. Чем они отличаются?</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Какие рисунки похожи друг на друга? Почему?</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9. Упражнение «Согласен — не согласен»</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Таблички с надписями «согласен», «не согласен», «не уверен» развешиваются в три угла помещения. Участникам предлагается выслушать поочередно утверждения и выразить ту позицию, которой они придерживаются, — встать рядом с табличкой, отражающей их мнение. Важно долго не думать, действовать по первому импульсу.</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После того как все участники займут позиции, им предлагается поочередно обосновать свою точку зрения. Важно не допускать споров, дискуссий, деструктивных конфликтов — необходимо только высказать свое мнение и выслушать других.</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Когда все участники выскажутся по поводу первого утверждения, педагог-психолог переходит к следующему.</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Утверждения для упражнения:</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этой жизни надо все попробоват</w:t>
      </w:r>
      <w:r w:rsidR="00FA1D3B" w:rsidRPr="00622CC3">
        <w:rPr>
          <w:rFonts w:ascii="Times New Roman" w:hAnsi="Times New Roman" w:cs="Times New Roman"/>
          <w:sz w:val="24"/>
          <w:szCs w:val="24"/>
        </w:rPr>
        <w:t>ь.</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Жить нужно так, к</w:t>
      </w:r>
      <w:r w:rsidR="00FA1D3B" w:rsidRPr="00622CC3">
        <w:rPr>
          <w:rFonts w:ascii="Times New Roman" w:hAnsi="Times New Roman" w:cs="Times New Roman"/>
          <w:sz w:val="24"/>
          <w:szCs w:val="24"/>
        </w:rPr>
        <w:t>ак будто каждый день последний.</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w:t>
      </w:r>
      <w:r w:rsidR="00FA1D3B" w:rsidRPr="00622CC3">
        <w:rPr>
          <w:rFonts w:ascii="Times New Roman" w:hAnsi="Times New Roman" w:cs="Times New Roman"/>
          <w:sz w:val="24"/>
          <w:szCs w:val="24"/>
        </w:rPr>
        <w:t>Личность начинается с рождения.</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w:t>
      </w:r>
      <w:r w:rsidR="00FA1D3B" w:rsidRPr="00622CC3">
        <w:rPr>
          <w:rFonts w:ascii="Times New Roman" w:hAnsi="Times New Roman" w:cs="Times New Roman"/>
          <w:sz w:val="24"/>
          <w:szCs w:val="24"/>
        </w:rPr>
        <w:t>этой жизни все зависит от меня.</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В конфликте «отцов и детей» виноваты взрослые.</w:t>
      </w:r>
    </w:p>
    <w:p w:rsidR="00FA1D3B"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Вопросы для рефлексии:</w:t>
      </w:r>
    </w:p>
    <w:p w:rsidR="00741C6D" w:rsidRPr="00622CC3" w:rsidRDefault="00BC3F81" w:rsidP="00FA1D3B">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1) Что чувствовали, когда слышали </w:t>
      </w:r>
      <w:r w:rsidR="00741C6D" w:rsidRPr="00622CC3">
        <w:rPr>
          <w:rFonts w:ascii="Times New Roman" w:hAnsi="Times New Roman" w:cs="Times New Roman"/>
          <w:sz w:val="24"/>
          <w:szCs w:val="24"/>
        </w:rPr>
        <w:t>мнение, противоположное своему?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Как предупредить конфликты?</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10. Релаксация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Детям предлагается удобно расположиться. Спина выпрямлена, голова поднята — таким образом легкие будут лучше наполняться кислородом, а мозг — лучше работать. Включается спокойная музыка.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Слово педагога-психолога: Сейчас мы совершим путешествие к морю. Используя свою фантазию, создадим тот мир, который хотим увидеть.</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Сделайте четыре глубоких вдоха… Дышите тихо-тихо, чтобы никто вас не услышал. Задержите на мгновен</w:t>
      </w:r>
      <w:r w:rsidR="00741C6D" w:rsidRPr="00622CC3">
        <w:rPr>
          <w:rFonts w:ascii="Times New Roman" w:hAnsi="Times New Roman" w:cs="Times New Roman"/>
          <w:sz w:val="24"/>
          <w:szCs w:val="24"/>
        </w:rPr>
        <w:t>ие дыхание… медленно выдохните.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Ваше тело успокаивается, расслабляется, голова начинает работать еще лучше. Представьте, что вы находитесь на прекрасном морском берегу. Ласково светит солнышко. Мягко обдувает прохладный морской ветерок. Погода замечательная. Вы ложитесь на песок и чувствуете его тепло. Закрываете глаза, слушаете звуки моря, плеск волн, крики морских чаек… Они лениво летают в синем небе. Вам хорошо и спокойно. Вы смотрите на белые пушистые облака, на морских чаек, чувствуете запах свежего солоноватого морского воздуха, слушаете ритм моря, чувствуете теплоту песка. Все вокруг спокойно, вам очень хорошо. Вы лежите на песке и наслаждаетесь красотой дня… (Пауза.) А теперь, если вы готовы, постепенно поднимайтесь с песка, садитесь на берегу и, не торопясь, возвращайтесь в нашу комнату…</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Какие э</w:t>
      </w:r>
      <w:r w:rsidR="00741C6D" w:rsidRPr="00622CC3">
        <w:rPr>
          <w:rFonts w:ascii="Times New Roman" w:hAnsi="Times New Roman" w:cs="Times New Roman"/>
          <w:sz w:val="24"/>
          <w:szCs w:val="24"/>
        </w:rPr>
        <w:t>моции и ощущения вы испытывали?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Как изменилось состояние посл</w:t>
      </w:r>
      <w:r w:rsidR="00741C6D" w:rsidRPr="00622CC3">
        <w:rPr>
          <w:rFonts w:ascii="Times New Roman" w:hAnsi="Times New Roman" w:cs="Times New Roman"/>
          <w:sz w:val="24"/>
          <w:szCs w:val="24"/>
        </w:rPr>
        <w:t>е релаксации?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Как релаксация может помочь в трудных жизненных ситуациях?</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11. Упражнение «Живая анкета»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по кругу предлагается</w:t>
      </w:r>
      <w:r w:rsidR="00741C6D" w:rsidRPr="00622CC3">
        <w:rPr>
          <w:rFonts w:ascii="Times New Roman" w:hAnsi="Times New Roman" w:cs="Times New Roman"/>
          <w:sz w:val="24"/>
          <w:szCs w:val="24"/>
        </w:rPr>
        <w:t xml:space="preserve"> ответить на следующие вопросы:</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Было ли что-то неожид</w:t>
      </w:r>
      <w:r w:rsidR="00741C6D" w:rsidRPr="00622CC3">
        <w:rPr>
          <w:rFonts w:ascii="Times New Roman" w:hAnsi="Times New Roman" w:cs="Times New Roman"/>
          <w:sz w:val="24"/>
          <w:szCs w:val="24"/>
        </w:rPr>
        <w:t>анное для тебя на этом занятии?</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Что тебе понравилось? Что не понравилось?</w:t>
      </w:r>
    </w:p>
    <w:p w:rsidR="00741C6D" w:rsidRPr="00622CC3" w:rsidRDefault="00741C6D" w:rsidP="00BC3F81">
      <w:pPr>
        <w:pStyle w:val="a4"/>
        <w:spacing w:line="360" w:lineRule="auto"/>
        <w:rPr>
          <w:rFonts w:ascii="Times New Roman" w:hAnsi="Times New Roman" w:cs="Times New Roman"/>
          <w:sz w:val="24"/>
          <w:szCs w:val="24"/>
        </w:rPr>
      </w:pPr>
    </w:p>
    <w:p w:rsidR="00BC3F81" w:rsidRPr="00622CC3" w:rsidRDefault="00BC3F81" w:rsidP="00741C6D">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БЛОК III. ТРЕНИНГ УВЕРЕННОСТИ В СЕБЕ «Я СМОГУ, Я СДЕЛАЮ»</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Ход тренинга</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Приветствие «Комплимент»</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Инструкция. В центр круга по очереди выходит пара участников. Задача — по очереди сказать друг другу комплименты, найти то, что можно похвалить в партнере. Комплимент произносится громко, в глаза, красиво. Нельзя повторяться, копировать партнера, комментировать его комплименты. Можно благодарить за комплименты.</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Упражнение «Мой портрет в лучах солнца»</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Нарисуйте солнце, в центре солнечного круга напишите свое имя или нарисуйте свой портрет. Вдоль лучей напишите свои достоинства, все хорошее, что вы о себе знаете. Постарайтесь, чтобы лучей было как можно больше. Это будет ответ на вопрос «Почему я заслуживаю уважения?».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Чей рисунок наиболее точно отражает</w:t>
      </w:r>
      <w:r w:rsidR="00741C6D" w:rsidRPr="00622CC3">
        <w:rPr>
          <w:rFonts w:ascii="Times New Roman" w:hAnsi="Times New Roman" w:cs="Times New Roman"/>
          <w:sz w:val="24"/>
          <w:szCs w:val="24"/>
        </w:rPr>
        <w:t xml:space="preserve"> положительные качества автора?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У кого л</w:t>
      </w:r>
      <w:r w:rsidR="00741C6D" w:rsidRPr="00622CC3">
        <w:rPr>
          <w:rFonts w:ascii="Times New Roman" w:hAnsi="Times New Roman" w:cs="Times New Roman"/>
          <w:sz w:val="24"/>
          <w:szCs w:val="24"/>
        </w:rPr>
        <w:t>учей (достоинств) больше всего?</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Кто не смог нап</w:t>
      </w:r>
      <w:r w:rsidR="00741C6D" w:rsidRPr="00622CC3">
        <w:rPr>
          <w:rFonts w:ascii="Times New Roman" w:hAnsi="Times New Roman" w:cs="Times New Roman"/>
          <w:sz w:val="24"/>
          <w:szCs w:val="24"/>
        </w:rPr>
        <w:t>исать больше 5 качеств? Почему?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чувствовали, когда выполняли данное упражнение?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Упражнение «Город уверенности»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(Участники сидят в кругу.) Давайте все вместе напишем рассказ о городе, в котором собрались и живут самые уверенные из всех на земле люди. Один из вас первым скажет одну-две фразы, с которых начнется наш рассказ. Далее будем двигаться по кругу, по часовой стрелке, и каждый по очереди продолжит повествование.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Примечание. Желательно рассказ записать на бумаге или на магнитофон. После окончания упражнения участники могут прослушать рассказ еще раз и проанализировать его.</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Какими каче</w:t>
      </w:r>
      <w:r w:rsidR="00741C6D" w:rsidRPr="00622CC3">
        <w:rPr>
          <w:rFonts w:ascii="Times New Roman" w:hAnsi="Times New Roman" w:cs="Times New Roman"/>
          <w:sz w:val="24"/>
          <w:szCs w:val="24"/>
        </w:rPr>
        <w:t>ствами обладают уверенные люди?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Можно ли приобрести качества уверенного человека, или он</w:t>
      </w:r>
      <w:r w:rsidR="00741C6D" w:rsidRPr="00622CC3">
        <w:rPr>
          <w:rFonts w:ascii="Times New Roman" w:hAnsi="Times New Roman" w:cs="Times New Roman"/>
          <w:sz w:val="24"/>
          <w:szCs w:val="24"/>
        </w:rPr>
        <w:t>и формируются только в детстве?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Кто отметил у себя качества уверенного человека, прозвучавшие в расск</w:t>
      </w:r>
      <w:r w:rsidR="00741C6D" w:rsidRPr="00622CC3">
        <w:rPr>
          <w:rFonts w:ascii="Times New Roman" w:hAnsi="Times New Roman" w:cs="Times New Roman"/>
          <w:sz w:val="24"/>
          <w:szCs w:val="24"/>
        </w:rPr>
        <w:t>азе?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Кто не нашел у себя ни одного из названных качеств?</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Упражнение «Круг уверенности»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Слово педагога-психолога: Представьте себе невидимый круг на полу примерно в полуметре от себя. Войдите в круг и вспомните ситуацию, когда вы чувствовали себя уверенно, когда вам везло или когда у вас все получалось. В той ситуации максимально проявились ваши способности. Все было хорошо, удача сопутствовала вам. Если трудно вспомнить свою историю, вы можете воспользоваться историей героя кинофильма или </w:t>
      </w:r>
      <w:r w:rsidRPr="00622CC3">
        <w:rPr>
          <w:rFonts w:ascii="Times New Roman" w:hAnsi="Times New Roman" w:cs="Times New Roman"/>
          <w:sz w:val="24"/>
          <w:szCs w:val="24"/>
        </w:rPr>
        <w:lastRenderedPageBreak/>
        <w:t>книги, которыми вы восхищаетесь. Удивительная способность вашего мозга — это то, что для него нет разницы между историей реальной и воображаемой. Фантазируйте смело — никто не будет знать об этом!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Круг можно вырезать из бумаги или нарисовать мелом. Каждому участнику предлагается выйти и рассказать свою историю всей группе. При этом школьников нужно настроить на то, чтобы они переступили через свой страх, собрались с мыслями и доказали себе, что могут быть уверенными. Очень важно показать участникам, что над их историями никто не будет смеяться и осуждать.</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конце каждой истории участнику можно задавать вопросы как от группы, так и от педагога-психолога, например:</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ты чувствовал, когда вспом</w:t>
      </w:r>
      <w:r w:rsidR="00741C6D" w:rsidRPr="00622CC3">
        <w:rPr>
          <w:rFonts w:ascii="Times New Roman" w:hAnsi="Times New Roman" w:cs="Times New Roman"/>
          <w:sz w:val="24"/>
          <w:szCs w:val="24"/>
        </w:rPr>
        <w:t>инал (рассказывал) эту историю?</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Какие мысли у тебя возникали?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Какие выводы появились у тебя в голове?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Упражнение «Слепой и поводырь»</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Разбейтесь по двое. Один из участников в паре надевает повязку на глаза так, чтобы ничего не видеть. Второй будет поводырем. Задача поводыря — провести «слепого» по помещению так, чтобы он чувствовал себя спокойно и уверенно. Упражнение выполняется молча. (После выполнения упражнения участники меняются ролями.)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Примечание. Классическая игра для всех возрастных групп. Она позволяет участнику почувствовать, насколько он может доверять другому человеку и насколько он может брать на себя ответственность. У участников, играющих в паре, могут измениться прежние впечатления друг от друга и улучшиться отношения. Так как это парное упражнение, оно должно проводиться в группе, где агрессивность не слишком высока, иначе участники начинают толкать, обижать «слепых» и упражнение теряет смысл.</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Как ты чу</w:t>
      </w:r>
      <w:r w:rsidR="00741C6D" w:rsidRPr="00622CC3">
        <w:rPr>
          <w:rFonts w:ascii="Times New Roman" w:hAnsi="Times New Roman" w:cs="Times New Roman"/>
          <w:sz w:val="24"/>
          <w:szCs w:val="24"/>
        </w:rPr>
        <w:t>вствовал себя в роли «слепого»?</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Вел ли тебя тв</w:t>
      </w:r>
      <w:r w:rsidR="00741C6D" w:rsidRPr="00622CC3">
        <w:rPr>
          <w:rFonts w:ascii="Times New Roman" w:hAnsi="Times New Roman" w:cs="Times New Roman"/>
          <w:sz w:val="24"/>
          <w:szCs w:val="24"/>
        </w:rPr>
        <w:t>ой поводырь бережно и уверенно?</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Знал ли т</w:t>
      </w:r>
      <w:r w:rsidR="00741C6D" w:rsidRPr="00622CC3">
        <w:rPr>
          <w:rFonts w:ascii="Times New Roman" w:hAnsi="Times New Roman" w:cs="Times New Roman"/>
          <w:sz w:val="24"/>
          <w:szCs w:val="24"/>
        </w:rPr>
        <w:t>ы все время, где ты?</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Как </w:t>
      </w:r>
      <w:r w:rsidR="00741C6D" w:rsidRPr="00622CC3">
        <w:rPr>
          <w:rFonts w:ascii="Times New Roman" w:hAnsi="Times New Roman" w:cs="Times New Roman"/>
          <w:sz w:val="24"/>
          <w:szCs w:val="24"/>
        </w:rPr>
        <w:t>ты себя ощущал в роли поводыря?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ты делал, чтобы вызвать и ук</w:t>
      </w:r>
      <w:r w:rsidR="00741C6D" w:rsidRPr="00622CC3">
        <w:rPr>
          <w:rFonts w:ascii="Times New Roman" w:hAnsi="Times New Roman" w:cs="Times New Roman"/>
          <w:sz w:val="24"/>
          <w:szCs w:val="24"/>
        </w:rPr>
        <w:t>репить доверие своего партнера?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Когда тебе было лучше — когда ты вел или когда тебя вели?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Упражнение «Самореклама»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Инструкция педагога-психолога: Сейчас мы проведем конкурс на самый лучший рекламный проект. Каждый из вас должен создать себе рекламу. На листах бумаги вы оформите свой рекламный проект, который обязательно должен включать в себя рисунок, изображение и небольшой текст. Не стесняйтесь хвалить себя, рассказывайте о том, какие вы умные, интересные, красивые и т. д. Помните: победит тот рекламный проект, чей автор лучше всего, ярче и доступнее прорекламирует себя.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Примечание. По завершении каждый из участников представляет свой проект, отвечает на вопросы группы. Затем все участники голосуют за самую лучшую и интересную саморекламу.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7. Упражнение «Встреча»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Сядьте поудобнее, сосредоточьте свое внимание на собственном дыхании. Дышите спокойно, глубоко и медленно. Постарайтесь замедлить свои внутренние ритмы. Подумайте о том, какой великолепный механизм подарила нам природа — наше дыхание. Благодаря дыханию все клетки нашего организма насыщаются кислородом. Дыхание — это наша жизнь. И что бы ни происходило у нас — проблемы, трудности, неудачи, — наше дыхание всегда с нами… А сейчас представьте, что вы находитесь в своем доме, в комнате, где вы обычно отдыхаете, где вам бывает особенно хорошо и уютно… Расслабьтесь, почувствуйте, как вам спокойно… Подумайте о том, что сейчас у вас</w:t>
      </w:r>
      <w:r w:rsidR="00741C6D" w:rsidRPr="00622CC3">
        <w:rPr>
          <w:rFonts w:ascii="Times New Roman" w:hAnsi="Times New Roman" w:cs="Times New Roman"/>
          <w:sz w:val="24"/>
          <w:szCs w:val="24"/>
        </w:rPr>
        <w:t xml:space="preserve"> произойдет важная встреча.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Эту встречу вы ждали давно, и много от нее получите… Представьте, что вы встаете и идете к двери своего дома, открываете ее и начинаете медленно спускаться вниз по лестнице… Доходите до первого этажа и выходите на улицу… А там — солнечный день. Навстречу вам идет человек (девушка или парень), похожий на вас. Ваша встреча — с ним. Он — это вы, но вы — другой, более совершенный, свободный раскованный. Он — это ваш идеальный образ, это тот человек, которым вы хотите и можете быть… Подойдите к нему поближе, внимательно рассмотрите его. Как он одет?.. Как он держится?.. Подумайте, какой основной вопрос вы хотели бы ему задать?.. Задайте этот вопрос и постарайтесь услышать ответ… А теперь поворачивайтесь, входите в подъезд своего дома и возвращайтесь к себе в квартиру. Ваша встреча произошла.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Какой образ себя вы увидели?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чем главном этот идеальный человек отличается от вас самих: во внешности, в ма</w:t>
      </w:r>
      <w:r w:rsidR="00741C6D" w:rsidRPr="00622CC3">
        <w:rPr>
          <w:rFonts w:ascii="Times New Roman" w:hAnsi="Times New Roman" w:cs="Times New Roman"/>
          <w:sz w:val="24"/>
          <w:szCs w:val="24"/>
        </w:rPr>
        <w:t>нере держать себя, в характере?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Какой вопрос вы задали своему образу? Какой ответ получили?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8. Упражнение «Падение»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Инструкция. Пять-шесть пар подростков берутся крепко за руки, стоя лицом к лицу. Пары становятся плечом к плечу. Им предстоит поймать падающего добровольца. Первая пара приседает до уровня его ботинок, остальные располагаются по возрастающей. Перед выполнением упражнения педагог-психолог должен настроить добровольца: «Сейчас по моей команде ты упадешь назад. Не бойся, группа стоит сзади и поймает тебя. Не бойся, они справятся! Конечно, они поймают тебя не сразу, а дадут немного пролететь. Ты готов?.. Падай!» По завершении следует обсудить, какие чувства вызвало задание у участников.</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9. Упражнение «Я хочу вам подарить»</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педагога-психолога: Представьте, что у всех вас день рождения в один день и необходимо всем подарить подарки. Сейчас каждый участник будет дарить подарок соседу справа, и так дальше по кругу. Постарайтесь, чтобы ваш подарок был по-настоящему нужен тому, кому вы будете его дарить, чтобы он действительно помог человеку измениться. Помните, вы ничем не ограничены. Дарить можно все что угодно: от картины кисти великого художника Леонардо да Винчи до конкретных личностных качеств.</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Примечание. Участники могут дарить подарки тем участникам, которых они сами выбрали.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Кому понравилс</w:t>
      </w:r>
      <w:r w:rsidR="00741C6D" w:rsidRPr="00622CC3">
        <w:rPr>
          <w:rFonts w:ascii="Times New Roman" w:hAnsi="Times New Roman" w:cs="Times New Roman"/>
          <w:sz w:val="24"/>
          <w:szCs w:val="24"/>
        </w:rPr>
        <w:t>я (не понравился) подарок? Чем?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Чем вы руководствовались, даря подарок определенному человеку?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10. Упражнение «Живая анкета»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по кругу предлагается ответить на следующие вопросы:</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Было ли что-то неожиданное дл</w:t>
      </w:r>
      <w:r w:rsidR="00741C6D" w:rsidRPr="00622CC3">
        <w:rPr>
          <w:rFonts w:ascii="Times New Roman" w:hAnsi="Times New Roman" w:cs="Times New Roman"/>
          <w:sz w:val="24"/>
          <w:szCs w:val="24"/>
        </w:rPr>
        <w:t>я тебя на этом занятии?</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тебе понравилось? Что не понравилось?</w:t>
      </w:r>
    </w:p>
    <w:p w:rsidR="00741C6D" w:rsidRPr="00622CC3" w:rsidRDefault="00741C6D" w:rsidP="00BC3F81">
      <w:pPr>
        <w:pStyle w:val="a4"/>
        <w:spacing w:line="360" w:lineRule="auto"/>
        <w:rPr>
          <w:rFonts w:ascii="Times New Roman" w:hAnsi="Times New Roman" w:cs="Times New Roman"/>
          <w:sz w:val="24"/>
          <w:szCs w:val="24"/>
        </w:rPr>
      </w:pPr>
    </w:p>
    <w:p w:rsidR="00741C6D" w:rsidRPr="00622CC3" w:rsidRDefault="00BC3F81" w:rsidP="00741C6D">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БЛОК IV. ТРЕНИНГ КОММУНИКАТИВНЫХ НАВЫКОВ </w:t>
      </w:r>
    </w:p>
    <w:p w:rsidR="00BC3F81" w:rsidRPr="00622CC3" w:rsidRDefault="00BC3F81" w:rsidP="00741C6D">
      <w:pPr>
        <w:pStyle w:val="a4"/>
        <w:spacing w:line="360" w:lineRule="auto"/>
        <w:jc w:val="center"/>
        <w:rPr>
          <w:rFonts w:ascii="Times New Roman" w:hAnsi="Times New Roman" w:cs="Times New Roman"/>
          <w:sz w:val="24"/>
          <w:szCs w:val="24"/>
        </w:rPr>
      </w:pPr>
      <w:r w:rsidRPr="00622CC3">
        <w:rPr>
          <w:rFonts w:ascii="Times New Roman" w:hAnsi="Times New Roman" w:cs="Times New Roman"/>
          <w:sz w:val="24"/>
          <w:szCs w:val="24"/>
        </w:rPr>
        <w:t>«СРЕДИ ЛЮДЕЙ»</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Ход тренинга</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 Приветствие «Назови свое имя»</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Приветствие проводится сидя в кругу. Каждый участник называет свое имя, свое положительное качество (то, что особо ценит в себе), начинающееся на первую букву имени, а также высказывает пожелание относительно того, как его называть в группе.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ты ценишь в себе?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Трудно ли было найти в себе хорошее качество? Что ты при этом чувствовал?</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Комментарий для педагога-психолога. Подросткам иногда трудно не то что назвать качество на нужную букву, а вообще найти в себе что-то положительное. Поэтому важно вовремя поддержать подростка, оказать ему помощь и привлечь для этого других участников группы.</w:t>
      </w:r>
    </w:p>
    <w:p w:rsidR="00741C6D" w:rsidRPr="00622CC3" w:rsidRDefault="00741C6D" w:rsidP="00BC3F81">
      <w:pPr>
        <w:pStyle w:val="a4"/>
        <w:spacing w:line="360" w:lineRule="auto"/>
        <w:rPr>
          <w:rFonts w:ascii="Times New Roman" w:hAnsi="Times New Roman" w:cs="Times New Roman"/>
          <w:sz w:val="24"/>
          <w:szCs w:val="24"/>
        </w:rPr>
      </w:pP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II. Упражнение «Я и мир вокруг меня»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Цели: осознание значимых сфер своей жизни, прояснение взаимоотношений с окружающим миром.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предлагается нарисовать на листе бумаги, оставляя середину пустой, всё, что их окружает в жизни, с кем и с чем приходится общаться, взаимодействовать. По окончании в центре каждый рисует себя.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Нравится ли тебе твой рисунок?</w:t>
      </w:r>
      <w:r w:rsidR="00741C6D" w:rsidRPr="00622CC3">
        <w:rPr>
          <w:rFonts w:ascii="Times New Roman" w:hAnsi="Times New Roman" w:cs="Times New Roman"/>
          <w:sz w:val="24"/>
          <w:szCs w:val="24"/>
        </w:rPr>
        <w:t xml:space="preserve"> Нравится ли тебе твой портрет?</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Что из нарисованного для тебя наиболее </w:t>
      </w:r>
      <w:r w:rsidR="00741C6D" w:rsidRPr="00622CC3">
        <w:rPr>
          <w:rFonts w:ascii="Times New Roman" w:hAnsi="Times New Roman" w:cs="Times New Roman"/>
          <w:sz w:val="24"/>
          <w:szCs w:val="24"/>
        </w:rPr>
        <w:t>важно, а что — наименее?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Есть ли разделяющая граница </w:t>
      </w:r>
      <w:r w:rsidR="00741C6D" w:rsidRPr="00622CC3">
        <w:rPr>
          <w:rFonts w:ascii="Times New Roman" w:hAnsi="Times New Roman" w:cs="Times New Roman"/>
          <w:sz w:val="24"/>
          <w:szCs w:val="24"/>
        </w:rPr>
        <w:t>между тобой и окружающим миром?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 чему из о</w:t>
      </w:r>
      <w:r w:rsidR="00741C6D" w:rsidRPr="00622CC3">
        <w:rPr>
          <w:rFonts w:ascii="Times New Roman" w:hAnsi="Times New Roman" w:cs="Times New Roman"/>
          <w:sz w:val="24"/>
          <w:szCs w:val="24"/>
        </w:rPr>
        <w:t>кружения ты обращен на рисунке?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Как ты взаимодействуешь с т</w:t>
      </w:r>
      <w:r w:rsidR="00741C6D" w:rsidRPr="00622CC3">
        <w:rPr>
          <w:rFonts w:ascii="Times New Roman" w:hAnsi="Times New Roman" w:cs="Times New Roman"/>
          <w:sz w:val="24"/>
          <w:szCs w:val="24"/>
        </w:rPr>
        <w:t>ем, что нарисовано вокруг тебя?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это для тебя значит?</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Модификация упражнения: Отметьте на своем рисунке знаком плюс положительные связи (с кем и с чем вам приятно взаимодействовать), знаком минус — отрицательные (с кем или с чем неприятно взаимодействовать).</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III. Тест «Приятно ли с вами общаться?»</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Тест предназначен для того, чтобы испытуемый мог выяснить, насколько он приятен в общении. На каждый вопрос дается ответ либо «да», либо «нет».</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Вопросы</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Вы любит</w:t>
      </w:r>
      <w:r w:rsidR="00741C6D" w:rsidRPr="00622CC3">
        <w:rPr>
          <w:rFonts w:ascii="Times New Roman" w:hAnsi="Times New Roman" w:cs="Times New Roman"/>
          <w:sz w:val="24"/>
          <w:szCs w:val="24"/>
        </w:rPr>
        <w:t>е больше слушать, чем говорить?</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Вы всегда можете найти тему для разгово</w:t>
      </w:r>
      <w:r w:rsidR="00741C6D" w:rsidRPr="00622CC3">
        <w:rPr>
          <w:rFonts w:ascii="Times New Roman" w:hAnsi="Times New Roman" w:cs="Times New Roman"/>
          <w:sz w:val="24"/>
          <w:szCs w:val="24"/>
        </w:rPr>
        <w:t>ра даже с незнакомым человеком?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Вы всегда внимательно слушает</w:t>
      </w:r>
      <w:r w:rsidR="00741C6D" w:rsidRPr="00622CC3">
        <w:rPr>
          <w:rFonts w:ascii="Times New Roman" w:hAnsi="Times New Roman" w:cs="Times New Roman"/>
          <w:sz w:val="24"/>
          <w:szCs w:val="24"/>
        </w:rPr>
        <w:t>е собеседника?</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Любите ли вы давать советы?</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Если тема разговора вам неинтересна, станете</w:t>
      </w:r>
      <w:r w:rsidR="00741C6D" w:rsidRPr="00622CC3">
        <w:rPr>
          <w:rFonts w:ascii="Times New Roman" w:hAnsi="Times New Roman" w:cs="Times New Roman"/>
          <w:sz w:val="24"/>
          <w:szCs w:val="24"/>
        </w:rPr>
        <w:t> ли показывать это собеседнику?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Раздр</w:t>
      </w:r>
      <w:r w:rsidR="00741C6D" w:rsidRPr="00622CC3">
        <w:rPr>
          <w:rFonts w:ascii="Times New Roman" w:hAnsi="Times New Roman" w:cs="Times New Roman"/>
          <w:sz w:val="24"/>
          <w:szCs w:val="24"/>
        </w:rPr>
        <w:t>ажаетесь, когда вас не слушают?</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7. У вас есть собстве</w:t>
      </w:r>
      <w:r w:rsidR="00741C6D" w:rsidRPr="00622CC3">
        <w:rPr>
          <w:rFonts w:ascii="Times New Roman" w:hAnsi="Times New Roman" w:cs="Times New Roman"/>
          <w:sz w:val="24"/>
          <w:szCs w:val="24"/>
        </w:rPr>
        <w:t>нное мнение по каждому вопросу?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8. Если тема разговора вам незнакома, </w:t>
      </w:r>
      <w:r w:rsidR="00741C6D" w:rsidRPr="00622CC3">
        <w:rPr>
          <w:rFonts w:ascii="Times New Roman" w:hAnsi="Times New Roman" w:cs="Times New Roman"/>
          <w:sz w:val="24"/>
          <w:szCs w:val="24"/>
        </w:rPr>
        <w:t>станете ли ее развивать?</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9. Вы</w:t>
      </w:r>
      <w:r w:rsidR="00741C6D" w:rsidRPr="00622CC3">
        <w:rPr>
          <w:rFonts w:ascii="Times New Roman" w:hAnsi="Times New Roman" w:cs="Times New Roman"/>
          <w:sz w:val="24"/>
          <w:szCs w:val="24"/>
        </w:rPr>
        <w:t> любите быть в центре внимания?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10. Есть ли хотя бы три предмета, по которым вы обладает</w:t>
      </w:r>
      <w:r w:rsidR="00741C6D" w:rsidRPr="00622CC3">
        <w:rPr>
          <w:rFonts w:ascii="Times New Roman" w:hAnsi="Times New Roman" w:cs="Times New Roman"/>
          <w:sz w:val="24"/>
          <w:szCs w:val="24"/>
        </w:rPr>
        <w:t>е достаточно прочными знаниями?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11. Вы хороший оратор?</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Ключ к тесту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За положительный ответ на вопросы 1–3, 6–11 засчитывается по одному баллу и подсчитывается общее количество.</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1–3 балла. Трудно сказать, то ли вы молчун, из которого не вытянешь ни слова, то ли настолько общительны, что вас стараются избегать, но факт остается фактом: общаться с вами далеко не всегда приятно. Вам следовало бы над этим задуматься.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4–9 баллов. Вы, может быть, и не слишком общительный человек, но почти всегда внимательный и приятный собеседник, хотя можете быть и весьма рассеянным, когда не в духе, но вы не требуете в такие минуты особого внимания к вашей персоне от окружающих.</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9–11 баллов. Вы, наверное, один из </w:t>
      </w:r>
      <w:r w:rsidR="00741C6D" w:rsidRPr="00622CC3">
        <w:rPr>
          <w:rFonts w:ascii="Times New Roman" w:hAnsi="Times New Roman" w:cs="Times New Roman"/>
          <w:sz w:val="24"/>
          <w:szCs w:val="24"/>
        </w:rPr>
        <w:t>самых приятных в общении людей.</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Вряд ли друзья могут без вас обойтись. Это прекрасно. Возникает только один вопрос: вам действительно приятна все время ваша роль или иногда приходится играть, как на сцене?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IV. Упражнение «Переключатели»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Участники группы встают в ряд друг за другом. Педагог-психолог считает до трех. На счет три участники должны подпрыгнуть и повернуться лицом к одной из стен. Задача заключается в том, чтобы повернуться в одну сторону. Задание выполняется молча, договариваться друг с другом нельзя.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Вопросы для обсуждения: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помогло (помешало) спр</w:t>
      </w:r>
      <w:r w:rsidR="00741C6D" w:rsidRPr="00622CC3">
        <w:rPr>
          <w:rFonts w:ascii="Times New Roman" w:hAnsi="Times New Roman" w:cs="Times New Roman"/>
          <w:sz w:val="24"/>
          <w:szCs w:val="24"/>
        </w:rPr>
        <w:t>авиться с поставленной задачей?</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могло бы помочь выполнить ее?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Комментарий для педагога-психолога. При обсуждении следует акцентировать внимание на необходимости ориентироваться друг на друга, согласовывать свои действия с действиями других, вникать в логику других, на том, что не стоит оказывать давление в ситуациях, которые предполагают сотрудничество как наиболее эффективный способ взаимодействия.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V. Обучение навыкам общения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Примечание. Социальные навыки являются связующим звеном между личностью и обществом. Пока навык не усвоен, подросток вступает в каждую ситуацию социального взаимодействия как в новую, что каждый раз требует от него значительных усилий. На данном этапе тренинга отрабатываются базовые навыки, которые позволят начать </w:t>
      </w:r>
      <w:r w:rsidRPr="00622CC3">
        <w:rPr>
          <w:rFonts w:ascii="Times New Roman" w:hAnsi="Times New Roman" w:cs="Times New Roman"/>
          <w:sz w:val="24"/>
          <w:szCs w:val="24"/>
        </w:rPr>
        <w:lastRenderedPageBreak/>
        <w:t>беседу, правильно задать вопрос, высказать просьбу, отстоять свое мнение, конструктивно принять критику, обвинение, убедить других, преодолеть давление и прийти к компромиссу, сказать нет.</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Упражнение «Начинаем беседу»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Слово педагога-психолога: Каждому из вас хотя бы раз в день приходится с кем-то здороваться, начинать и поддерживать беседу. Давайте подумаем, как много ситуаций и в школе, и на улице мы в силах решить, если умеем правильно начать и закончить разговор?..</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Правильно начав разговор, по окончании мы можем добиться какой-то цели и расстаться с собеседником довольными друг другом. Существуют конкретные шаги, или план действий, придерживаясь которого можно начать беседу. Предлагаю их рассмотреть, обсудить, а затем отработать в конкретных ситуациях.</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План действи</w:t>
      </w:r>
      <w:r w:rsidR="00741C6D" w:rsidRPr="00622CC3">
        <w:rPr>
          <w:rFonts w:ascii="Times New Roman" w:hAnsi="Times New Roman" w:cs="Times New Roman"/>
          <w:sz w:val="24"/>
          <w:szCs w:val="24"/>
        </w:rPr>
        <w:t>й при начале беседы, разговора:</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Поздоровайся с собеседником.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Поговори о чем-нибудь нейтральном или, наоборот, интересном для собеседника</w:t>
      </w:r>
      <w:r w:rsidR="00741C6D" w:rsidRPr="00622CC3">
        <w:rPr>
          <w:rFonts w:ascii="Times New Roman" w:hAnsi="Times New Roman" w:cs="Times New Roman"/>
          <w:sz w:val="24"/>
          <w:szCs w:val="24"/>
        </w:rPr>
        <w:t>, чтобы втянуть его в разговор.</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Реши, слушает ли он тебя (смотрит на тебя или в сторону, кивает ли гол</w:t>
      </w:r>
      <w:r w:rsidR="00741C6D" w:rsidRPr="00622CC3">
        <w:rPr>
          <w:rFonts w:ascii="Times New Roman" w:hAnsi="Times New Roman" w:cs="Times New Roman"/>
          <w:sz w:val="24"/>
          <w:szCs w:val="24"/>
        </w:rPr>
        <w:t>овой, говорит ли «м-м, да-да»).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Перейди к главной теме.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Комментарий для педагога-психолога. Зачастую 2-й и 3-й пункты подростки пропускают — поздоровавшись, они сразу переходят к главной теме, забывают сказать одну или несколько вводных фраз, чтобы установить контакт, и не обращают внимания на то, слушают ли их.</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Ролевые ситуации для отработки навыка: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Договориться о том, чтобы купить машину з</w:t>
      </w:r>
      <w:r w:rsidR="00741C6D" w:rsidRPr="00622CC3">
        <w:rPr>
          <w:rFonts w:ascii="Times New Roman" w:hAnsi="Times New Roman" w:cs="Times New Roman"/>
          <w:sz w:val="24"/>
          <w:szCs w:val="24"/>
        </w:rPr>
        <w:t>а определенную плату.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Отпрос</w:t>
      </w:r>
      <w:r w:rsidR="00741C6D" w:rsidRPr="00622CC3">
        <w:rPr>
          <w:rFonts w:ascii="Times New Roman" w:hAnsi="Times New Roman" w:cs="Times New Roman"/>
          <w:sz w:val="24"/>
          <w:szCs w:val="24"/>
        </w:rPr>
        <w:t>иться у родителей на дискотеку.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w:t>
      </w:r>
      <w:r w:rsidR="00741C6D" w:rsidRPr="00622CC3">
        <w:rPr>
          <w:rFonts w:ascii="Times New Roman" w:hAnsi="Times New Roman" w:cs="Times New Roman"/>
          <w:sz w:val="24"/>
          <w:szCs w:val="24"/>
        </w:rPr>
        <w:t>ознакомиться с новым человеком.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Договориться с учителем о пропуске урока.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Примечание. Ситуации разыгрываются в парах, по ролям. Например, один подросток играет роль продавца машины, а второй — покупателя, который хочет снизить цену. Задача — договориться о цене. Важно следить за тем, чтобы беседа строилась в соответствии с вышерассмотренным планом. Для начала при отработке навыка вторым собеседником может выступить педагог-психолог.</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Упражнение «Принимаем критику»</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Слово педагога-психолога: Услышав критику в свой адрес, нелегко остаться спокойным и попросить разъяснений. Приходится признать, что в каждой критике есть доля правды. Надо принять какую-то часть слов о себе. Критика всегда связана с каким-то разочарованием в нас. Важно признать факт своего несовершенства — да, я не могу быть идеальным. Если я признаю, что я не идеал, то этим разрешаю себе совершать ошибки и позволяю другим людям видеть себя несовершенным. Я могу не нравиться кому-то, и, если я принимаю это, мне удается правильно понять критику.</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План действий при критике: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1) Пойми, что тебе </w:t>
      </w:r>
      <w:r w:rsidR="00741C6D" w:rsidRPr="00622CC3">
        <w:rPr>
          <w:rFonts w:ascii="Times New Roman" w:hAnsi="Times New Roman" w:cs="Times New Roman"/>
          <w:sz w:val="24"/>
          <w:szCs w:val="24"/>
        </w:rPr>
        <w:t>говорят, и оставайся спокойным.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Попроси разъяснения: «Что вы имеете в виду?» При этом желательно повторить фразу, по поводу которой требуются</w:t>
      </w:r>
      <w:r w:rsidR="00741C6D" w:rsidRPr="00622CC3">
        <w:rPr>
          <w:rFonts w:ascii="Times New Roman" w:hAnsi="Times New Roman" w:cs="Times New Roman"/>
          <w:sz w:val="24"/>
          <w:szCs w:val="24"/>
        </w:rPr>
        <w:t xml:space="preserve"> разъяснения.</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Отметь реакцию партнера.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Скажи, с чем согласен, а с чем — нет и почему. Старайся при этом чувствовать себя свободно.</w:t>
      </w:r>
    </w:p>
    <w:p w:rsidR="00741C6D" w:rsidRPr="00622CC3" w:rsidRDefault="00BC3F81" w:rsidP="00741C6D">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Ролевые ситуации: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Учитель ругает ученика за небрежн</w:t>
      </w:r>
      <w:r w:rsidR="00741C6D" w:rsidRPr="00622CC3">
        <w:rPr>
          <w:rFonts w:ascii="Times New Roman" w:hAnsi="Times New Roman" w:cs="Times New Roman"/>
          <w:sz w:val="24"/>
          <w:szCs w:val="24"/>
        </w:rPr>
        <w:t>ое выполнение работы в тетради.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Друг называет тебя жадным.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Упражнение «Отстаиваем свое мнение»</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План действий:</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Подумай, что случилось, из-за чего ты почувствовал себя недовольным. Ты чувствуешь моральное давление, тебя не замечают, с т</w:t>
      </w:r>
      <w:r w:rsidR="00741C6D" w:rsidRPr="00622CC3">
        <w:rPr>
          <w:rFonts w:ascii="Times New Roman" w:hAnsi="Times New Roman" w:cs="Times New Roman"/>
          <w:sz w:val="24"/>
          <w:szCs w:val="24"/>
        </w:rPr>
        <w:t>обой плохо обращаются, дразнят?</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Подумай о способах, которыми ты сможешь отстоять свои права, и выбери лучший. Выбери правильное время и место. Выскажи свое мне</w:t>
      </w:r>
      <w:r w:rsidR="00741C6D" w:rsidRPr="00622CC3">
        <w:rPr>
          <w:rFonts w:ascii="Times New Roman" w:hAnsi="Times New Roman" w:cs="Times New Roman"/>
          <w:sz w:val="24"/>
          <w:szCs w:val="24"/>
        </w:rPr>
        <w:t>ние, стараясь не давать оценки.</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Выслушай ответное мнение.</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Последовательно отстаивай свое мнение разумными способами.</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Ролевые ситуации: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Обратиться к учителю с требованием отм</w:t>
      </w:r>
      <w:r w:rsidR="00741C6D" w:rsidRPr="00622CC3">
        <w:rPr>
          <w:rFonts w:ascii="Times New Roman" w:hAnsi="Times New Roman" w:cs="Times New Roman"/>
          <w:sz w:val="24"/>
          <w:szCs w:val="24"/>
        </w:rPr>
        <w:t>енить несправедливое наказание.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Убедить родителей, что твоя п</w:t>
      </w:r>
      <w:r w:rsidR="00741C6D" w:rsidRPr="00622CC3">
        <w:rPr>
          <w:rFonts w:ascii="Times New Roman" w:hAnsi="Times New Roman" w:cs="Times New Roman"/>
          <w:sz w:val="24"/>
          <w:szCs w:val="24"/>
        </w:rPr>
        <w:t>рическа — это твое личное дело.</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Попросить сестру прекратить пользоваться твоей косметикой.</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 Упражнение «Преодолеваем обвинение»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План действий:</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1) Разберись, в чем тебя обвиняет собеседник. Является ли это обвинение справедливым или нет? Ты действительно нарушил его права, испортил имущество и т. п., или он говорит н</w:t>
      </w:r>
      <w:r w:rsidR="00741C6D" w:rsidRPr="00622CC3">
        <w:rPr>
          <w:rFonts w:ascii="Times New Roman" w:hAnsi="Times New Roman" w:cs="Times New Roman"/>
          <w:sz w:val="24"/>
          <w:szCs w:val="24"/>
        </w:rPr>
        <w:t>а основании сплетен или ошибки?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Было ли обвинение высказано к</w:t>
      </w:r>
      <w:r w:rsidR="00741C6D" w:rsidRPr="00622CC3">
        <w:rPr>
          <w:rFonts w:ascii="Times New Roman" w:hAnsi="Times New Roman" w:cs="Times New Roman"/>
          <w:sz w:val="24"/>
          <w:szCs w:val="24"/>
        </w:rPr>
        <w:t>онструктивным способом или нет?</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Подумай, как можно ответить на обвинение. Выбери наилучший способ:</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отрицать свою вину и привести аргументы, д</w:t>
      </w:r>
      <w:r w:rsidR="00741C6D" w:rsidRPr="00622CC3">
        <w:rPr>
          <w:rFonts w:ascii="Times New Roman" w:hAnsi="Times New Roman" w:cs="Times New Roman"/>
          <w:sz w:val="24"/>
          <w:szCs w:val="24"/>
        </w:rPr>
        <w:t>оказывающие ошибку собеседника;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ис</w:t>
      </w:r>
      <w:r w:rsidR="00741C6D" w:rsidRPr="00622CC3">
        <w:rPr>
          <w:rFonts w:ascii="Times New Roman" w:hAnsi="Times New Roman" w:cs="Times New Roman"/>
          <w:sz w:val="24"/>
          <w:szCs w:val="24"/>
        </w:rPr>
        <w:t>править его понимание проблемы;</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объяснить свое поведение;</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признать свою ошибку, извиниться, предложить возместить ущерб.</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Ролевые ситуации: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Сосед обвиняет те</w:t>
      </w:r>
      <w:r w:rsidR="00741C6D" w:rsidRPr="00622CC3">
        <w:rPr>
          <w:rFonts w:ascii="Times New Roman" w:hAnsi="Times New Roman" w:cs="Times New Roman"/>
          <w:sz w:val="24"/>
          <w:szCs w:val="24"/>
        </w:rPr>
        <w:t>бя в том, что ты разбил стекло.</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Друг обвиняет тебя во лжи.</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Родители ругают тебя за плохую оценку.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VI. Упражнение «Контакты»</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Слово педагога-психолога: Умение устанавливать контакты совершенно необходимо для приятного и продуктивного общения. Но человек не рождается с этим умением, оно — результат длительной и настойчивой работы над собой. Именно этим мы сейчас и займемся. Проведем серию встреч с разными людьми. Ваша задача — используя уже освоенные приемы и способы общения, легко и свободно войти в контакт с партнером, начать разговор или поддержать его, а затем приятно расстаться с ним.</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Упражнение проводится в парах. Эффективнее будет, если каждая из них по очереди будет разыгрывать ситуацию перед остальными участниками. Это позволит проанализировать ситуацию со стороны, обсудить и отметить плюсы и минусы каждой пары. Время на установление контакта, приветствие и проведение беседы 2–3 мин. По сигналу педагога-психолога участники в течение 1 мин должны закончить беседу, попрощаться и перейти к обсуждению.</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Ситуации: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Перед тобой человек, которого ты видишь в первый раз. Тебе он очень понравился, и ты хотел бы с ним познакомиться. Некоторое время ты раздумываешь, а затем обращаешься к нему…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 вагоне метро (поезда) ты случайно оказался рядом с известным киноактером. Ты обожаешь его и, конечно же, хотел бы с ним поговорить. Для тебя это такая большая удача…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Тебе очень нужна довольно крупная сумма денег (решил купить себе планшет [новый телефон, дорогую видеоигру, приставку]). Нужно поговорить с родителями. И вот ты наконец решился подойти к отцу (маме)…</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Ты узнал, что один из твоих одноклассников дурно отзывается о тебе в компании. Надо с ним поговорить. Конечно, это не очень приятный разговор, но лучше сразу все выяснить, чем строить догадки и переживать по этому поводу. Такой случай представился. Вы одни, никого нет рядом…</w:t>
      </w:r>
    </w:p>
    <w:p w:rsidR="00741C6D"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Комментарий для педагога-психолога. При проигрывании ситуаций следует обратить внимание участников на то, как они вступают в контакт, начиная встречу; какие приемы и способы коммуникации используют; как поддерживают разговор и заканчивают беседу.</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VII. Игра «Путаница»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Цели: повысить тонус группы, способствовать сплоченности, развитию коммуникативных способностей, взаимоотношений в группе.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Игра позволит подросткам сменить вид деятельности, отдохнуть, развеселиться.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В игре участвует вся группа. Проводится по аналогии с одноименной детской игрой.</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VIII. Упражнение «Чемодан»</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Инструкция. Один из участников выходит в круг. Задача остальных — «собрать» ему в дальнюю дорогу «чемодан». В «чемодан» складывается то, что, по мнению группы, поможет данном</w:t>
      </w:r>
      <w:r w:rsidR="00741C6D" w:rsidRPr="00622CC3">
        <w:rPr>
          <w:rFonts w:ascii="Times New Roman" w:hAnsi="Times New Roman" w:cs="Times New Roman"/>
          <w:sz w:val="24"/>
          <w:szCs w:val="24"/>
        </w:rPr>
        <w:t>у участнику в общении с людьми.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Другими словами — те положительные качества, которые группа особенно ценит в этом человеке. Также «отъезжающему» обязательно напоминается о том, что будет мешать ему в дороге, — отрицательные качества, с которыми необходимо поработать, чтобы жизнь стала более приятной и продуктивной.</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Для проведения этой большой работы необходимо выбрать «секретаря». Его задача — записывать для каждого участника все положительные и отрицательные качества, названные группой. Мнение того или иного члена группы должно быть поддержано большинством. Только после прямого голосования оно вписывается в лист участника. При наличии возражений, сомнений лучше воздержаться от записи спорного качества, но, если кто-то настаивает, можно записать такое качество, обязательно указав автора особого мнения.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Для «хорошего чемодана» необходимо не менее 5–7 характеристик как положительных, так и отрицательных. У участника, которому собирается «чемодан», есть право задать любой вопрос, в случае если что-то непонятно.</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IX. Упражнение «Прощание»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xml:space="preserve">Слово педагога-психолога: Наше занятие подошло к концу. Всё ли вы успели сказать друг другу? Может быть, вы забыли поделиться с группой своими переживаниями? </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Или есть кто-то, чье мнение о себе вы хотели бы узнать? У вас есть этот шанс сейчас. Сделайте то, что вы не успели сделать на предыдущих занятиях. Не откладывайте свое решение на завтра. Действуйте здесь и сейчас.</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X. Упражнение «Откровенно говоря…»</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Инструкция. Участникам предлагается письменно закончить предложения, тем самым высказав свое отношение к прошедшему занятию. Ответы зачитываются по кругу.</w:t>
      </w:r>
    </w:p>
    <w:p w:rsidR="00BC3F81" w:rsidRPr="00622CC3" w:rsidRDefault="00BC3F81" w:rsidP="00BC3F81">
      <w:pPr>
        <w:pStyle w:val="a4"/>
        <w:spacing w:line="360" w:lineRule="auto"/>
        <w:rPr>
          <w:rFonts w:ascii="Times New Roman" w:hAnsi="Times New Roman" w:cs="Times New Roman"/>
          <w:sz w:val="24"/>
          <w:szCs w:val="24"/>
        </w:rPr>
      </w:pP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Откровенно говоря…</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Во</w:t>
      </w:r>
      <w:r w:rsidR="00741C6D" w:rsidRPr="00622CC3">
        <w:rPr>
          <w:rFonts w:ascii="Times New Roman" w:hAnsi="Times New Roman" w:cs="Times New Roman"/>
          <w:sz w:val="24"/>
          <w:szCs w:val="24"/>
        </w:rPr>
        <w:t> время занятий я понял(а), что…</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Самым поле</w:t>
      </w:r>
      <w:r w:rsidR="00741C6D" w:rsidRPr="00622CC3">
        <w:rPr>
          <w:rFonts w:ascii="Times New Roman" w:hAnsi="Times New Roman" w:cs="Times New Roman"/>
          <w:sz w:val="24"/>
          <w:szCs w:val="24"/>
        </w:rPr>
        <w:t>зным для меня было…</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Я был(а) </w:t>
      </w:r>
      <w:r w:rsidR="00741C6D" w:rsidRPr="00622CC3">
        <w:rPr>
          <w:rFonts w:ascii="Times New Roman" w:hAnsi="Times New Roman" w:cs="Times New Roman"/>
          <w:sz w:val="24"/>
          <w:szCs w:val="24"/>
        </w:rPr>
        <w:t>бы более откровенным(ой), если…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Своими основным</w:t>
      </w:r>
      <w:r w:rsidR="00741C6D" w:rsidRPr="00622CC3">
        <w:rPr>
          <w:rFonts w:ascii="Times New Roman" w:hAnsi="Times New Roman" w:cs="Times New Roman"/>
          <w:sz w:val="24"/>
          <w:szCs w:val="24"/>
        </w:rPr>
        <w:t>и ошибками на занятии я считаю…</w:t>
      </w:r>
    </w:p>
    <w:p w:rsidR="00741C6D" w:rsidRPr="00622CC3" w:rsidRDefault="00741C6D"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Мне не понравилось…</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Больше всего м</w:t>
      </w:r>
      <w:r w:rsidR="00741C6D" w:rsidRPr="00622CC3">
        <w:rPr>
          <w:rFonts w:ascii="Times New Roman" w:hAnsi="Times New Roman" w:cs="Times New Roman"/>
          <w:sz w:val="24"/>
          <w:szCs w:val="24"/>
        </w:rPr>
        <w:t>не понравилось, как работал(а)…</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На следующем занятии я хотел(а) бы…</w:t>
      </w:r>
    </w:p>
    <w:p w:rsidR="00BC3F81" w:rsidRPr="00622CC3" w:rsidRDefault="00BC3F81" w:rsidP="00BC3F81">
      <w:pPr>
        <w:pStyle w:val="a4"/>
        <w:spacing w:line="360" w:lineRule="auto"/>
        <w:rPr>
          <w:rFonts w:ascii="Times New Roman" w:hAnsi="Times New Roman" w:cs="Times New Roman"/>
          <w:sz w:val="24"/>
          <w:szCs w:val="24"/>
        </w:rPr>
      </w:pPr>
    </w:p>
    <w:p w:rsidR="00D15428" w:rsidRDefault="00BC3F81" w:rsidP="00741C6D">
      <w:pPr>
        <w:pStyle w:val="a4"/>
        <w:spacing w:line="360" w:lineRule="auto"/>
        <w:jc w:val="center"/>
        <w:rPr>
          <w:rFonts w:ascii="Times New Roman" w:hAnsi="Times New Roman" w:cs="Times New Roman"/>
          <w:sz w:val="28"/>
          <w:szCs w:val="28"/>
        </w:rPr>
      </w:pPr>
      <w:r w:rsidRPr="00D15428">
        <w:rPr>
          <w:rFonts w:ascii="Times New Roman" w:hAnsi="Times New Roman" w:cs="Times New Roman"/>
          <w:sz w:val="28"/>
          <w:szCs w:val="28"/>
        </w:rPr>
        <w:t xml:space="preserve">Программа профилактики суицидального поведения для обучающихся </w:t>
      </w:r>
    </w:p>
    <w:p w:rsidR="00BC3F81" w:rsidRPr="00D15428" w:rsidRDefault="00BC3F81" w:rsidP="00741C6D">
      <w:pPr>
        <w:pStyle w:val="a4"/>
        <w:spacing w:line="360" w:lineRule="auto"/>
        <w:jc w:val="center"/>
        <w:rPr>
          <w:rFonts w:ascii="Times New Roman" w:hAnsi="Times New Roman" w:cs="Times New Roman"/>
          <w:sz w:val="28"/>
          <w:szCs w:val="28"/>
        </w:rPr>
      </w:pPr>
      <w:r w:rsidRPr="00D15428">
        <w:rPr>
          <w:rFonts w:ascii="Times New Roman" w:hAnsi="Times New Roman" w:cs="Times New Roman"/>
          <w:sz w:val="28"/>
          <w:szCs w:val="28"/>
        </w:rPr>
        <w:t>5–11-х классов</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условиях современного общества растет процентный показатель детских и подростковых самоубийств, что порождает необходимость детального изучения причин, мотивов, ситуаций проявления суицидальных попыток и способов их профилактики. Педагогу-психологу приходится сталкиваться с суицидальными мыслями и желаниями детей разного возраста. Это подводит к осознанию важности анализа отношения ребенка к жизни и смерти, его желания покончить с собой в контексте профилактической и психокоррекционной работы с детьми.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Одна из главных целей образования — создание и поддержание психологических условий, обеспечивающих полноценное психическое и личностное развитие каждого ребенка. В рамках ее реализации разработана программа профилактики суицидального поведения для </w:t>
      </w:r>
      <w:r w:rsidR="00CD6F82">
        <w:rPr>
          <w:rFonts w:ascii="Times New Roman" w:hAnsi="Times New Roman" w:cs="Times New Roman"/>
          <w:sz w:val="24"/>
          <w:szCs w:val="24"/>
        </w:rPr>
        <w:t>об</w:t>
      </w:r>
      <w:r w:rsidRPr="00622CC3">
        <w:rPr>
          <w:rFonts w:ascii="Times New Roman" w:hAnsi="Times New Roman" w:cs="Times New Roman"/>
          <w:sz w:val="24"/>
          <w:szCs w:val="24"/>
        </w:rPr>
        <w:t>уча</w:t>
      </w:r>
      <w:r w:rsidR="00CD6F82">
        <w:rPr>
          <w:rFonts w:ascii="Times New Roman" w:hAnsi="Times New Roman" w:cs="Times New Roman"/>
          <w:sz w:val="24"/>
          <w:szCs w:val="24"/>
        </w:rPr>
        <w:t>ю</w:t>
      </w:r>
      <w:r w:rsidRPr="00622CC3">
        <w:rPr>
          <w:rFonts w:ascii="Times New Roman" w:hAnsi="Times New Roman" w:cs="Times New Roman"/>
          <w:sz w:val="24"/>
          <w:szCs w:val="24"/>
        </w:rPr>
        <w:t>щихся 5–11-х классов.</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Цель программы: профилактика суицидального поведения детей и подростков.</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Задачи:</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xml:space="preserve">• выявить </w:t>
      </w:r>
      <w:r w:rsidR="00CD6F82">
        <w:rPr>
          <w:rFonts w:ascii="Times New Roman" w:hAnsi="Times New Roman" w:cs="Times New Roman"/>
          <w:sz w:val="24"/>
          <w:szCs w:val="24"/>
        </w:rPr>
        <w:t>об</w:t>
      </w:r>
      <w:r w:rsidRPr="00622CC3">
        <w:rPr>
          <w:rFonts w:ascii="Times New Roman" w:hAnsi="Times New Roman" w:cs="Times New Roman"/>
          <w:sz w:val="24"/>
          <w:szCs w:val="24"/>
        </w:rPr>
        <w:t>уча</w:t>
      </w:r>
      <w:r w:rsidR="00CD6F82">
        <w:rPr>
          <w:rFonts w:ascii="Times New Roman" w:hAnsi="Times New Roman" w:cs="Times New Roman"/>
          <w:sz w:val="24"/>
          <w:szCs w:val="24"/>
        </w:rPr>
        <w:t>ю</w:t>
      </w:r>
      <w:r w:rsidRPr="00622CC3">
        <w:rPr>
          <w:rFonts w:ascii="Times New Roman" w:hAnsi="Times New Roman" w:cs="Times New Roman"/>
          <w:sz w:val="24"/>
          <w:szCs w:val="24"/>
        </w:rPr>
        <w:t>щихся, входящих в суицидальную группу риска — с суицидальным поведением, суицидальными мыслями,</w:t>
      </w:r>
      <w:r w:rsidR="00741C6D" w:rsidRPr="00622CC3">
        <w:rPr>
          <w:rFonts w:ascii="Times New Roman" w:hAnsi="Times New Roman" w:cs="Times New Roman"/>
          <w:sz w:val="24"/>
          <w:szCs w:val="24"/>
        </w:rPr>
        <w:t xml:space="preserve"> имеющими попытки самоубийства;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оказать профилактическую, консультационную и коррекционную помощь </w:t>
      </w:r>
      <w:r w:rsidR="00CD6F82">
        <w:rPr>
          <w:rFonts w:ascii="Times New Roman" w:hAnsi="Times New Roman" w:cs="Times New Roman"/>
          <w:sz w:val="24"/>
          <w:szCs w:val="24"/>
        </w:rPr>
        <w:t>об</w:t>
      </w:r>
      <w:r w:rsidRPr="00622CC3">
        <w:rPr>
          <w:rFonts w:ascii="Times New Roman" w:hAnsi="Times New Roman" w:cs="Times New Roman"/>
          <w:sz w:val="24"/>
          <w:szCs w:val="24"/>
        </w:rPr>
        <w:t>уча</w:t>
      </w:r>
      <w:r w:rsidR="00CD6F82">
        <w:rPr>
          <w:rFonts w:ascii="Times New Roman" w:hAnsi="Times New Roman" w:cs="Times New Roman"/>
          <w:sz w:val="24"/>
          <w:szCs w:val="24"/>
        </w:rPr>
        <w:t>ю</w:t>
      </w:r>
      <w:r w:rsidRPr="00622CC3">
        <w:rPr>
          <w:rFonts w:ascii="Times New Roman" w:hAnsi="Times New Roman" w:cs="Times New Roman"/>
          <w:sz w:val="24"/>
          <w:szCs w:val="24"/>
        </w:rPr>
        <w:t>щимся, скло</w:t>
      </w:r>
      <w:r w:rsidR="00741C6D" w:rsidRPr="00622CC3">
        <w:rPr>
          <w:rFonts w:ascii="Times New Roman" w:hAnsi="Times New Roman" w:cs="Times New Roman"/>
          <w:sz w:val="24"/>
          <w:szCs w:val="24"/>
        </w:rPr>
        <w:t>нным к суицидальному поведению;</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провести соответствующую просветительскую работу среди учителей, </w:t>
      </w:r>
      <w:r w:rsidR="00CD6F82">
        <w:rPr>
          <w:rFonts w:ascii="Times New Roman" w:hAnsi="Times New Roman" w:cs="Times New Roman"/>
          <w:sz w:val="24"/>
          <w:szCs w:val="24"/>
        </w:rPr>
        <w:t>об</w:t>
      </w:r>
      <w:r w:rsidRPr="00622CC3">
        <w:rPr>
          <w:rFonts w:ascii="Times New Roman" w:hAnsi="Times New Roman" w:cs="Times New Roman"/>
          <w:sz w:val="24"/>
          <w:szCs w:val="24"/>
        </w:rPr>
        <w:t>уча</w:t>
      </w:r>
      <w:r w:rsidR="00CD6F82">
        <w:rPr>
          <w:rFonts w:ascii="Times New Roman" w:hAnsi="Times New Roman" w:cs="Times New Roman"/>
          <w:sz w:val="24"/>
          <w:szCs w:val="24"/>
        </w:rPr>
        <w:t>ю</w:t>
      </w:r>
      <w:r w:rsidRPr="00622CC3">
        <w:rPr>
          <w:rFonts w:ascii="Times New Roman" w:hAnsi="Times New Roman" w:cs="Times New Roman"/>
          <w:sz w:val="24"/>
          <w:szCs w:val="24"/>
        </w:rPr>
        <w:t>щихся и их родителей.</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Программа включает четыре этапа: просветительский, психодиагностический, коррекционно-развивающий и этап психологического сопровождения. Рассмотрим их подробнее.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Просветительский этап — беседы, лекции с учащимися, семинары для учителей, родительские собрания, проводимые педагогом-психологом с целью предоставления участникам мероприятия наиболее значимой информации по проблеме детского суицида.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Психологическая работа на данном этапе начинается с выступления педагога-психолога на классных часах и проведения беседы с учащимися по теме «Предотвращение самоубийства детей. Как помочь другу?» (приложение). Сразу отметим, что данную беседу следует проводить не во всех классах подряд, а только там, где она действительно необходима.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После ряда бесед педагог-психолог самостоятельно или совместно с </w:t>
      </w:r>
      <w:r w:rsidR="00CD6F82">
        <w:rPr>
          <w:rFonts w:ascii="Times New Roman" w:hAnsi="Times New Roman" w:cs="Times New Roman"/>
          <w:sz w:val="24"/>
          <w:szCs w:val="24"/>
        </w:rPr>
        <w:t>об</w:t>
      </w:r>
      <w:r w:rsidRPr="00622CC3">
        <w:rPr>
          <w:rFonts w:ascii="Times New Roman" w:hAnsi="Times New Roman" w:cs="Times New Roman"/>
          <w:sz w:val="24"/>
          <w:szCs w:val="24"/>
        </w:rPr>
        <w:t>уча</w:t>
      </w:r>
      <w:r w:rsidR="00CD6F82">
        <w:rPr>
          <w:rFonts w:ascii="Times New Roman" w:hAnsi="Times New Roman" w:cs="Times New Roman"/>
          <w:sz w:val="24"/>
          <w:szCs w:val="24"/>
        </w:rPr>
        <w:t>ю</w:t>
      </w:r>
      <w:r w:rsidRPr="00622CC3">
        <w:rPr>
          <w:rFonts w:ascii="Times New Roman" w:hAnsi="Times New Roman" w:cs="Times New Roman"/>
          <w:sz w:val="24"/>
          <w:szCs w:val="24"/>
        </w:rPr>
        <w:t>щимися оформляет информационный стенд «Если друг попал в беду» с указанием адресов и телефонов соответствующих служб в том городе, где находится ребенок (подросток), попавший в затруднительную ситуацию.</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Можно также провести семинарское занятие с учителями «Предупреждение суицида среди </w:t>
      </w:r>
      <w:r w:rsidR="00CD6F82">
        <w:rPr>
          <w:rFonts w:ascii="Times New Roman" w:hAnsi="Times New Roman" w:cs="Times New Roman"/>
          <w:sz w:val="24"/>
          <w:szCs w:val="24"/>
        </w:rPr>
        <w:t>об</w:t>
      </w:r>
      <w:r w:rsidRPr="00622CC3">
        <w:rPr>
          <w:rFonts w:ascii="Times New Roman" w:hAnsi="Times New Roman" w:cs="Times New Roman"/>
          <w:sz w:val="24"/>
          <w:szCs w:val="24"/>
        </w:rPr>
        <w:t>уча</w:t>
      </w:r>
      <w:r w:rsidR="00CD6F82">
        <w:rPr>
          <w:rFonts w:ascii="Times New Roman" w:hAnsi="Times New Roman" w:cs="Times New Roman"/>
          <w:sz w:val="24"/>
          <w:szCs w:val="24"/>
        </w:rPr>
        <w:t>ю</w:t>
      </w:r>
      <w:r w:rsidRPr="00622CC3">
        <w:rPr>
          <w:rFonts w:ascii="Times New Roman" w:hAnsi="Times New Roman" w:cs="Times New Roman"/>
          <w:sz w:val="24"/>
          <w:szCs w:val="24"/>
        </w:rPr>
        <w:t>щихся. Основные признаки суицидального поведения». В процессе данного семинара учителя знакомятся с типами суицидального поведения, мотивами попыток самоубийства, узнают, кто из детей входит в группу риска по проблеме суицида (наиболее склонен к его совершению), каковы типичные поступки, жалобы и проявления суицидента.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 необходимости педагог-психолог посещает родительские собрания для беседы на тему: «Предупреждение суицида среди детей. Помощь родителей в преодолении трудностей ребенка». Родителям важно знать признаки (словесные, поведенческие, ситуационные), мотивы и факторы суицидального поведения, наиболее распространенные причины суицида среди детей и подростков.</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xml:space="preserve">2. Психодиагностический этап — выявление </w:t>
      </w:r>
      <w:r w:rsidR="00CD6F82">
        <w:rPr>
          <w:rFonts w:ascii="Times New Roman" w:hAnsi="Times New Roman" w:cs="Times New Roman"/>
          <w:sz w:val="24"/>
          <w:szCs w:val="24"/>
        </w:rPr>
        <w:t>об</w:t>
      </w:r>
      <w:r w:rsidRPr="00622CC3">
        <w:rPr>
          <w:rFonts w:ascii="Times New Roman" w:hAnsi="Times New Roman" w:cs="Times New Roman"/>
          <w:sz w:val="24"/>
          <w:szCs w:val="24"/>
        </w:rPr>
        <w:t>уча</w:t>
      </w:r>
      <w:r w:rsidR="00CD6F82">
        <w:rPr>
          <w:rFonts w:ascii="Times New Roman" w:hAnsi="Times New Roman" w:cs="Times New Roman"/>
          <w:sz w:val="24"/>
          <w:szCs w:val="24"/>
        </w:rPr>
        <w:t>ю</w:t>
      </w:r>
      <w:r w:rsidRPr="00622CC3">
        <w:rPr>
          <w:rFonts w:ascii="Times New Roman" w:hAnsi="Times New Roman" w:cs="Times New Roman"/>
          <w:sz w:val="24"/>
          <w:szCs w:val="24"/>
        </w:rPr>
        <w:t>щихся, входящих в группу суицидального риска (с суицидальным поведением, суицидальными мыслями и попытками самоубийства).</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Коррекционно-развивающий этап — групповые и индивидуальные коррекционно-развивающие занятия с </w:t>
      </w:r>
      <w:r w:rsidR="00CD6F82">
        <w:rPr>
          <w:rFonts w:ascii="Times New Roman" w:hAnsi="Times New Roman" w:cs="Times New Roman"/>
          <w:sz w:val="24"/>
          <w:szCs w:val="24"/>
        </w:rPr>
        <w:t>об</w:t>
      </w:r>
      <w:r w:rsidRPr="00622CC3">
        <w:rPr>
          <w:rFonts w:ascii="Times New Roman" w:hAnsi="Times New Roman" w:cs="Times New Roman"/>
          <w:sz w:val="24"/>
          <w:szCs w:val="24"/>
        </w:rPr>
        <w:t>уча</w:t>
      </w:r>
      <w:r w:rsidR="00CD6F82">
        <w:rPr>
          <w:rFonts w:ascii="Times New Roman" w:hAnsi="Times New Roman" w:cs="Times New Roman"/>
          <w:sz w:val="24"/>
          <w:szCs w:val="24"/>
        </w:rPr>
        <w:t>ю</w:t>
      </w:r>
      <w:r w:rsidRPr="00622CC3">
        <w:rPr>
          <w:rFonts w:ascii="Times New Roman" w:hAnsi="Times New Roman" w:cs="Times New Roman"/>
          <w:sz w:val="24"/>
          <w:szCs w:val="24"/>
        </w:rPr>
        <w:t>щимися с целью развития личности, укрепления и совершенствования психологического здоровья, нормализации межличностных отношений, развития чувства собственного достоинства, преодоления неуверенности в себе.</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4. Этап психологического сопровождения — сопровождение </w:t>
      </w:r>
      <w:r w:rsidR="00F53660">
        <w:rPr>
          <w:rFonts w:ascii="Times New Roman" w:hAnsi="Times New Roman" w:cs="Times New Roman"/>
          <w:sz w:val="24"/>
          <w:szCs w:val="24"/>
        </w:rPr>
        <w:t>об</w:t>
      </w:r>
      <w:r w:rsidRPr="00622CC3">
        <w:rPr>
          <w:rFonts w:ascii="Times New Roman" w:hAnsi="Times New Roman" w:cs="Times New Roman"/>
          <w:sz w:val="24"/>
          <w:szCs w:val="24"/>
        </w:rPr>
        <w:t>уча</w:t>
      </w:r>
      <w:r w:rsidR="00F53660">
        <w:rPr>
          <w:rFonts w:ascii="Times New Roman" w:hAnsi="Times New Roman" w:cs="Times New Roman"/>
          <w:sz w:val="24"/>
          <w:szCs w:val="24"/>
        </w:rPr>
        <w:t>ю</w:t>
      </w:r>
      <w:r w:rsidRPr="00622CC3">
        <w:rPr>
          <w:rFonts w:ascii="Times New Roman" w:hAnsi="Times New Roman" w:cs="Times New Roman"/>
          <w:sz w:val="24"/>
          <w:szCs w:val="24"/>
        </w:rPr>
        <w:t>щихся с суицидальным поведением или суицидальными попытками до момента окончания ими школы.</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 данным французских психиатров, после того, как обследованные совершали попытку самоубийства и были проконсультированы, 22% все же заявляли, что вновь попытаются свести счеты с жизнью.</w:t>
      </w:r>
    </w:p>
    <w:p w:rsidR="00741C6D"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Педагогу-психологу рекомендуется завести специальную картотеку со списком детей, склонных к суицидальному поведению, и периодически проводить с ними профилактическую работу.</w:t>
      </w:r>
    </w:p>
    <w:p w:rsidR="00BC3F81" w:rsidRPr="00622CC3" w:rsidRDefault="00BC3F81" w:rsidP="00741C6D">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Работа по программе проводится в соответствии с циклограммой (таблица).</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Циклограмма деятельности педагога-психолога в рамках программы профилактики суицидального поведения подростков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85"/>
        <w:gridCol w:w="1661"/>
      </w:tblGrid>
      <w:tr w:rsidR="00BC3F81" w:rsidRPr="00622CC3" w:rsidTr="00EC1355">
        <w:trPr>
          <w:tblHeade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Мероприятие</w:t>
            </w:r>
          </w:p>
        </w:tc>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Период проведения</w:t>
            </w:r>
          </w:p>
        </w:tc>
      </w:tr>
      <w:tr w:rsidR="00BC3F81" w:rsidRPr="00622CC3" w:rsidTr="00EC1355">
        <w:trPr>
          <w:tblCellSpacing w:w="15" w:type="dxa"/>
        </w:trPr>
        <w:tc>
          <w:tcPr>
            <w:tcW w:w="0" w:type="auto"/>
            <w:gridSpan w:val="2"/>
            <w:vAlign w:val="center"/>
            <w:hideMark/>
          </w:tcPr>
          <w:p w:rsidR="00BC3F81" w:rsidRPr="00622CC3" w:rsidRDefault="00BC3F81" w:rsidP="00EC1355">
            <w:pPr>
              <w:pStyle w:val="a4"/>
              <w:spacing w:line="360" w:lineRule="auto"/>
              <w:rPr>
                <w:rFonts w:ascii="Times New Roman" w:hAnsi="Times New Roman" w:cs="Times New Roman"/>
                <w:sz w:val="24"/>
                <w:szCs w:val="24"/>
              </w:rPr>
            </w:pPr>
            <w:bookmarkStart w:id="10" w:name="T_01"/>
            <w:bookmarkEnd w:id="10"/>
            <w:r w:rsidRPr="00622CC3">
              <w:rPr>
                <w:rFonts w:ascii="Times New Roman" w:hAnsi="Times New Roman" w:cs="Times New Roman"/>
                <w:sz w:val="24"/>
                <w:szCs w:val="24"/>
              </w:rPr>
              <w:t>Сентябрь</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Собеседование с классными руководителями</w:t>
            </w:r>
          </w:p>
        </w:tc>
        <w:tc>
          <w:tcPr>
            <w:tcW w:w="0" w:type="auto"/>
            <w:vMerge w:val="restart"/>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Выявление классов с детьми, входящими в группу риска</w:t>
            </w:r>
          </w:p>
        </w:tc>
        <w:tc>
          <w:tcPr>
            <w:tcW w:w="0" w:type="auto"/>
            <w:vMerge/>
            <w:vAlign w:val="center"/>
            <w:hideMark/>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EC1355">
        <w:trPr>
          <w:tblCellSpacing w:w="15" w:type="dxa"/>
        </w:trPr>
        <w:tc>
          <w:tcPr>
            <w:tcW w:w="0" w:type="auto"/>
            <w:vAlign w:val="center"/>
            <w:hideMark/>
          </w:tcPr>
          <w:p w:rsidR="00BC3F81" w:rsidRPr="00622CC3" w:rsidRDefault="00BC3F81" w:rsidP="00F53660">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Беседа с </w:t>
            </w:r>
            <w:r w:rsidR="00F53660">
              <w:rPr>
                <w:rFonts w:ascii="Times New Roman" w:hAnsi="Times New Roman" w:cs="Times New Roman"/>
                <w:sz w:val="24"/>
                <w:szCs w:val="24"/>
              </w:rPr>
              <w:t>обу</w:t>
            </w:r>
            <w:r w:rsidRPr="00622CC3">
              <w:rPr>
                <w:rFonts w:ascii="Times New Roman" w:hAnsi="Times New Roman" w:cs="Times New Roman"/>
                <w:sz w:val="24"/>
                <w:szCs w:val="24"/>
              </w:rPr>
              <w:t>ча</w:t>
            </w:r>
            <w:r w:rsidR="00F53660">
              <w:rPr>
                <w:rFonts w:ascii="Times New Roman" w:hAnsi="Times New Roman" w:cs="Times New Roman"/>
                <w:sz w:val="24"/>
                <w:szCs w:val="24"/>
              </w:rPr>
              <w:t>ю</w:t>
            </w:r>
            <w:r w:rsidRPr="00622CC3">
              <w:rPr>
                <w:rFonts w:ascii="Times New Roman" w:hAnsi="Times New Roman" w:cs="Times New Roman"/>
                <w:sz w:val="24"/>
                <w:szCs w:val="24"/>
              </w:rPr>
              <w:t>щимися на тему: «Предотвращение самоубийства. Как помочь другу?» (приложение)</w:t>
            </w:r>
          </w:p>
        </w:tc>
        <w:tc>
          <w:tcPr>
            <w:tcW w:w="0" w:type="auto"/>
            <w:vMerge w:val="restart"/>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Семинар для педагогов на тему: «Предупреждение суицида среди учащихся. Основные признаки суицидального поведения»</w:t>
            </w:r>
          </w:p>
        </w:tc>
        <w:tc>
          <w:tcPr>
            <w:tcW w:w="0" w:type="auto"/>
            <w:vMerge/>
            <w:vAlign w:val="center"/>
            <w:hideMark/>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Родительское собрание на тему: «Предупреждение суицида среди детей. Помощь родителей по преодолению трудностей ребенка»</w:t>
            </w:r>
          </w:p>
        </w:tc>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Подготовка к скрининг-диагностике</w:t>
            </w:r>
          </w:p>
        </w:tc>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4-я неделя</w:t>
            </w:r>
          </w:p>
        </w:tc>
      </w:tr>
      <w:tr w:rsidR="00BC3F81" w:rsidRPr="00622CC3" w:rsidTr="00EC1355">
        <w:trPr>
          <w:tblCellSpacing w:w="15" w:type="dxa"/>
        </w:trPr>
        <w:tc>
          <w:tcPr>
            <w:tcW w:w="0" w:type="auto"/>
            <w:gridSpan w:val="2"/>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Октябрь</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lastRenderedPageBreak/>
              <w:t>Проведение скрининг-диагностики руководителями выбранных классов</w:t>
            </w:r>
          </w:p>
        </w:tc>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Обсуждение с классными руководителями результатов скрининг-диагностики каждого ребенка</w:t>
            </w:r>
          </w:p>
        </w:tc>
        <w:tc>
          <w:tcPr>
            <w:tcW w:w="0" w:type="auto"/>
            <w:vMerge w:val="restart"/>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Формирование списка детей, входящих в группу суицидального риска</w:t>
            </w:r>
          </w:p>
        </w:tc>
        <w:tc>
          <w:tcPr>
            <w:tcW w:w="0" w:type="auto"/>
            <w:vMerge/>
            <w:vAlign w:val="center"/>
            <w:hideMark/>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Индивидуальное консультирование родителей (законных представителей) учащихся, входящих в группу суицидального риска</w:t>
            </w:r>
          </w:p>
        </w:tc>
        <w:tc>
          <w:tcPr>
            <w:tcW w:w="0" w:type="auto"/>
            <w:vMerge w:val="restart"/>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Получение от родителей согласия на проведение психологической работы с учащимся</w:t>
            </w:r>
          </w:p>
        </w:tc>
        <w:tc>
          <w:tcPr>
            <w:tcW w:w="0" w:type="auto"/>
            <w:vMerge/>
            <w:vAlign w:val="center"/>
            <w:hideMark/>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Индивидуальные консультации для </w:t>
            </w:r>
            <w:r w:rsidR="00F53660">
              <w:rPr>
                <w:rFonts w:ascii="Times New Roman" w:hAnsi="Times New Roman" w:cs="Times New Roman"/>
                <w:sz w:val="24"/>
                <w:szCs w:val="24"/>
              </w:rPr>
              <w:t>об</w:t>
            </w:r>
            <w:r w:rsidRPr="00622CC3">
              <w:rPr>
                <w:rFonts w:ascii="Times New Roman" w:hAnsi="Times New Roman" w:cs="Times New Roman"/>
                <w:sz w:val="24"/>
                <w:szCs w:val="24"/>
              </w:rPr>
              <w:t>уча</w:t>
            </w:r>
            <w:r w:rsidR="00F53660">
              <w:rPr>
                <w:rFonts w:ascii="Times New Roman" w:hAnsi="Times New Roman" w:cs="Times New Roman"/>
                <w:sz w:val="24"/>
                <w:szCs w:val="24"/>
              </w:rPr>
              <w:t>ю</w:t>
            </w:r>
            <w:r w:rsidRPr="00622CC3">
              <w:rPr>
                <w:rFonts w:ascii="Times New Roman" w:hAnsi="Times New Roman" w:cs="Times New Roman"/>
                <w:sz w:val="24"/>
                <w:szCs w:val="24"/>
              </w:rPr>
              <w:t>щихся, входящих в группу суицидального риска</w:t>
            </w:r>
          </w:p>
        </w:tc>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4-я неделя</w:t>
            </w:r>
          </w:p>
        </w:tc>
      </w:tr>
      <w:tr w:rsidR="00BC3F81" w:rsidRPr="00622CC3" w:rsidTr="00EC1355">
        <w:trPr>
          <w:tblCellSpacing w:w="15" w:type="dxa"/>
        </w:trPr>
        <w:tc>
          <w:tcPr>
            <w:tcW w:w="0" w:type="auto"/>
            <w:gridSpan w:val="2"/>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Ноябрь</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Разработка схем углубленной диагностики детей, входящих в группу суицидального риска</w:t>
            </w:r>
          </w:p>
        </w:tc>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1-я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bookmarkStart w:id="11" w:name="T_02"/>
            <w:bookmarkEnd w:id="11"/>
            <w:r w:rsidRPr="00622CC3">
              <w:rPr>
                <w:rFonts w:ascii="Times New Roman" w:hAnsi="Times New Roman" w:cs="Times New Roman"/>
                <w:sz w:val="24"/>
                <w:szCs w:val="24"/>
              </w:rPr>
              <w:t>Углубленная диагностика детей, входящих в группу суицидального риска</w:t>
            </w:r>
          </w:p>
        </w:tc>
        <w:tc>
          <w:tcPr>
            <w:tcW w:w="0" w:type="auto"/>
            <w:vMerge w:val="restart"/>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2-я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Обработка и интерпретация результатов исследования каждого ребенка</w:t>
            </w:r>
          </w:p>
        </w:tc>
        <w:tc>
          <w:tcPr>
            <w:tcW w:w="0" w:type="auto"/>
            <w:vMerge/>
            <w:vAlign w:val="center"/>
            <w:hideMark/>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Разработка рекомендаций</w:t>
            </w:r>
          </w:p>
        </w:tc>
        <w:tc>
          <w:tcPr>
            <w:tcW w:w="0" w:type="auto"/>
            <w:vMerge/>
            <w:vAlign w:val="center"/>
            <w:hideMark/>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Индивидуальные консультации с </w:t>
            </w:r>
            <w:r w:rsidR="00F53660">
              <w:rPr>
                <w:rFonts w:ascii="Times New Roman" w:hAnsi="Times New Roman" w:cs="Times New Roman"/>
                <w:sz w:val="24"/>
                <w:szCs w:val="24"/>
              </w:rPr>
              <w:t>об</w:t>
            </w:r>
            <w:r w:rsidRPr="00622CC3">
              <w:rPr>
                <w:rFonts w:ascii="Times New Roman" w:hAnsi="Times New Roman" w:cs="Times New Roman"/>
                <w:sz w:val="24"/>
                <w:szCs w:val="24"/>
              </w:rPr>
              <w:t>уча</w:t>
            </w:r>
            <w:r w:rsidR="00F53660">
              <w:rPr>
                <w:rFonts w:ascii="Times New Roman" w:hAnsi="Times New Roman" w:cs="Times New Roman"/>
                <w:sz w:val="24"/>
                <w:szCs w:val="24"/>
              </w:rPr>
              <w:t>ю</w:t>
            </w:r>
            <w:r w:rsidRPr="00622CC3">
              <w:rPr>
                <w:rFonts w:ascii="Times New Roman" w:hAnsi="Times New Roman" w:cs="Times New Roman"/>
                <w:sz w:val="24"/>
                <w:szCs w:val="24"/>
              </w:rPr>
              <w:t>щимися, входящими в группу суицидального риска, по результатам диагностики</w:t>
            </w:r>
          </w:p>
        </w:tc>
        <w:tc>
          <w:tcPr>
            <w:tcW w:w="0" w:type="auto"/>
            <w:vMerge w:val="restart"/>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3-я неделя</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Индивидуальные консультации с родителями по результатам диагностики детей</w:t>
            </w:r>
          </w:p>
        </w:tc>
        <w:tc>
          <w:tcPr>
            <w:tcW w:w="0" w:type="auto"/>
            <w:vMerge/>
            <w:vAlign w:val="center"/>
            <w:hideMark/>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Подготовка к проведению групповых практических занятий</w:t>
            </w:r>
          </w:p>
        </w:tc>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4-я неделя</w:t>
            </w:r>
          </w:p>
        </w:tc>
      </w:tr>
      <w:tr w:rsidR="00BC3F81" w:rsidRPr="00622CC3" w:rsidTr="00EC1355">
        <w:trPr>
          <w:tblCellSpacing w:w="15" w:type="dxa"/>
        </w:trPr>
        <w:tc>
          <w:tcPr>
            <w:tcW w:w="0" w:type="auto"/>
            <w:gridSpan w:val="2"/>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Декабрь</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Групповые практические занятия для детей с суицидальным поведением на тему: «Мы выбираем жизнь!»</w:t>
            </w:r>
          </w:p>
        </w:tc>
        <w:tc>
          <w:tcPr>
            <w:tcW w:w="0" w:type="auto"/>
            <w:vMerge w:val="restart"/>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 течение месяца</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Индивидуальные коррекционные занятия (по необходимости)</w:t>
            </w:r>
          </w:p>
        </w:tc>
        <w:tc>
          <w:tcPr>
            <w:tcW w:w="0" w:type="auto"/>
            <w:vMerge/>
            <w:vAlign w:val="center"/>
            <w:hideMark/>
          </w:tcPr>
          <w:p w:rsidR="00BC3F81" w:rsidRPr="00622CC3" w:rsidRDefault="00BC3F81" w:rsidP="00EC1355">
            <w:pPr>
              <w:pStyle w:val="a4"/>
              <w:spacing w:line="360" w:lineRule="auto"/>
              <w:rPr>
                <w:rFonts w:ascii="Times New Roman" w:hAnsi="Times New Roman" w:cs="Times New Roman"/>
                <w:sz w:val="24"/>
                <w:szCs w:val="24"/>
              </w:rPr>
            </w:pPr>
          </w:p>
        </w:tc>
      </w:tr>
      <w:tr w:rsidR="00BC3F81" w:rsidRPr="00622CC3" w:rsidTr="00EC1355">
        <w:trPr>
          <w:tblCellSpacing w:w="15" w:type="dxa"/>
        </w:trPr>
        <w:tc>
          <w:tcPr>
            <w:tcW w:w="0" w:type="auto"/>
            <w:gridSpan w:val="2"/>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Январь</w:t>
            </w:r>
          </w:p>
        </w:tc>
      </w:tr>
      <w:tr w:rsidR="00BC3F81" w:rsidRPr="00622CC3" w:rsidTr="00EC1355">
        <w:trPr>
          <w:tblCellSpacing w:w="15" w:type="dxa"/>
        </w:trPr>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xml:space="preserve">Повторная диагностика </w:t>
            </w:r>
            <w:r w:rsidR="00F53660">
              <w:rPr>
                <w:rFonts w:ascii="Times New Roman" w:hAnsi="Times New Roman" w:cs="Times New Roman"/>
                <w:sz w:val="24"/>
                <w:szCs w:val="24"/>
              </w:rPr>
              <w:t>об</w:t>
            </w:r>
            <w:r w:rsidRPr="00622CC3">
              <w:rPr>
                <w:rFonts w:ascii="Times New Roman" w:hAnsi="Times New Roman" w:cs="Times New Roman"/>
                <w:sz w:val="24"/>
                <w:szCs w:val="24"/>
              </w:rPr>
              <w:t>уча</w:t>
            </w:r>
            <w:r w:rsidR="00F53660">
              <w:rPr>
                <w:rFonts w:ascii="Times New Roman" w:hAnsi="Times New Roman" w:cs="Times New Roman"/>
                <w:sz w:val="24"/>
                <w:szCs w:val="24"/>
              </w:rPr>
              <w:t>ю</w:t>
            </w:r>
            <w:r w:rsidRPr="00622CC3">
              <w:rPr>
                <w:rFonts w:ascii="Times New Roman" w:hAnsi="Times New Roman" w:cs="Times New Roman"/>
                <w:sz w:val="24"/>
                <w:szCs w:val="24"/>
              </w:rPr>
              <w:t>щихся, входящих в группу суицидального риска, для определения результатов коррекционной работы</w:t>
            </w:r>
          </w:p>
        </w:tc>
        <w:tc>
          <w:tcPr>
            <w:tcW w:w="0" w:type="auto"/>
            <w:vAlign w:val="center"/>
            <w:hideMark/>
          </w:tcPr>
          <w:p w:rsidR="00BC3F81" w:rsidRPr="00622CC3" w:rsidRDefault="00BC3F81" w:rsidP="00EC1355">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В течение месяца</w:t>
            </w:r>
          </w:p>
        </w:tc>
      </w:tr>
    </w:tbl>
    <w:p w:rsidR="00BC3F81" w:rsidRPr="00622CC3" w:rsidRDefault="00BC3F81" w:rsidP="00547FF1">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В рамках реализации одной из главных целей общего образования, а именно — создания и поддержания психологических условий, обеспечивающих полноценное </w:t>
      </w:r>
      <w:r w:rsidRPr="00622CC3">
        <w:rPr>
          <w:rFonts w:ascii="Times New Roman" w:hAnsi="Times New Roman" w:cs="Times New Roman"/>
          <w:sz w:val="24"/>
          <w:szCs w:val="24"/>
        </w:rPr>
        <w:lastRenderedPageBreak/>
        <w:t xml:space="preserve">психическое и личностное развитие каждого ребенка, программа профилактики суицидального поведения для </w:t>
      </w:r>
      <w:r w:rsidR="00547FF1">
        <w:rPr>
          <w:rFonts w:ascii="Times New Roman" w:hAnsi="Times New Roman" w:cs="Times New Roman"/>
          <w:sz w:val="24"/>
          <w:szCs w:val="24"/>
        </w:rPr>
        <w:t>об</w:t>
      </w:r>
      <w:r w:rsidRPr="00622CC3">
        <w:rPr>
          <w:rFonts w:ascii="Times New Roman" w:hAnsi="Times New Roman" w:cs="Times New Roman"/>
          <w:sz w:val="24"/>
          <w:szCs w:val="24"/>
        </w:rPr>
        <w:t>уча</w:t>
      </w:r>
      <w:r w:rsidR="00547FF1">
        <w:rPr>
          <w:rFonts w:ascii="Times New Roman" w:hAnsi="Times New Roman" w:cs="Times New Roman"/>
          <w:sz w:val="24"/>
          <w:szCs w:val="24"/>
        </w:rPr>
        <w:t>ю</w:t>
      </w:r>
      <w:r w:rsidRPr="00622CC3">
        <w:rPr>
          <w:rFonts w:ascii="Times New Roman" w:hAnsi="Times New Roman" w:cs="Times New Roman"/>
          <w:sz w:val="24"/>
          <w:szCs w:val="24"/>
        </w:rPr>
        <w:t xml:space="preserve">щихся </w:t>
      </w:r>
      <w:r w:rsidR="00547FF1">
        <w:rPr>
          <w:rFonts w:ascii="Times New Roman" w:hAnsi="Times New Roman" w:cs="Times New Roman"/>
          <w:sz w:val="24"/>
          <w:szCs w:val="24"/>
        </w:rPr>
        <w:t>также включает:</w:t>
      </w:r>
    </w:p>
    <w:p w:rsidR="00BC3F81"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Проведение скрининг-диагностики классными руководителями.</w:t>
      </w:r>
    </w:p>
    <w:p w:rsidR="00BC3F81"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Обсуждение с классными руководителями (а также социальным педагогом) результатов скрининг-диагностики каждого ребенка. Формирование списка детей, входящих в группу суицидального риска. Обычно этот список не превышает 5–7 человек, в каких-то классах детей со склонностью к суицидальному поведению может вовсе не быть.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Индивидуальное консультирование родителей (законных представителей) учащихся, входящих в группу суицидального риска. Получение от родителей согласия на проведение психологической работы с </w:t>
      </w:r>
      <w:r w:rsidR="00025764">
        <w:rPr>
          <w:rFonts w:ascii="Times New Roman" w:hAnsi="Times New Roman" w:cs="Times New Roman"/>
          <w:sz w:val="24"/>
          <w:szCs w:val="24"/>
        </w:rPr>
        <w:t>об</w:t>
      </w:r>
      <w:r w:rsidRPr="00622CC3">
        <w:rPr>
          <w:rFonts w:ascii="Times New Roman" w:hAnsi="Times New Roman" w:cs="Times New Roman"/>
          <w:sz w:val="24"/>
          <w:szCs w:val="24"/>
        </w:rPr>
        <w:t>уча</w:t>
      </w:r>
      <w:r w:rsidR="00025764">
        <w:rPr>
          <w:rFonts w:ascii="Times New Roman" w:hAnsi="Times New Roman" w:cs="Times New Roman"/>
          <w:sz w:val="24"/>
          <w:szCs w:val="24"/>
        </w:rPr>
        <w:t>ю</w:t>
      </w:r>
      <w:r w:rsidRPr="00622CC3">
        <w:rPr>
          <w:rFonts w:ascii="Times New Roman" w:hAnsi="Times New Roman" w:cs="Times New Roman"/>
          <w:sz w:val="24"/>
          <w:szCs w:val="24"/>
        </w:rPr>
        <w:t>щимся.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Подобного рода работа проводится с детьми до 14 лет только с письменного разрешения родителей, с детьми 15 лет и старше</w:t>
      </w:r>
      <w:r w:rsidR="00025764">
        <w:rPr>
          <w:rFonts w:ascii="Times New Roman" w:hAnsi="Times New Roman" w:cs="Times New Roman"/>
          <w:sz w:val="24"/>
          <w:szCs w:val="24"/>
        </w:rPr>
        <w:t> — с их собственного согласия, п</w:t>
      </w:r>
      <w:r w:rsidRPr="00622CC3">
        <w:rPr>
          <w:rFonts w:ascii="Times New Roman" w:hAnsi="Times New Roman" w:cs="Times New Roman"/>
          <w:sz w:val="24"/>
          <w:szCs w:val="24"/>
        </w:rPr>
        <w:t>оэтому одна из основных з</w:t>
      </w:r>
      <w:r w:rsidR="00025764">
        <w:rPr>
          <w:rFonts w:ascii="Times New Roman" w:hAnsi="Times New Roman" w:cs="Times New Roman"/>
          <w:sz w:val="24"/>
          <w:szCs w:val="24"/>
        </w:rPr>
        <w:t xml:space="preserve">адач педагога-психолога на данном </w:t>
      </w:r>
      <w:r w:rsidRPr="00622CC3">
        <w:rPr>
          <w:rFonts w:ascii="Times New Roman" w:hAnsi="Times New Roman" w:cs="Times New Roman"/>
          <w:sz w:val="24"/>
          <w:szCs w:val="24"/>
        </w:rPr>
        <w:t xml:space="preserve">этапе — в доступной и понятной для ребенка и его родителей форме объяснить цель работы, для чего она проводится, какие методы будут применяться в работе с ребенком и т. п. Но главное — сделать акцент на том, что вся работа будет проводиться только на благо и в интересах ребенка с целью </w:t>
      </w:r>
      <w:r w:rsidR="00456BDA">
        <w:rPr>
          <w:rFonts w:ascii="Times New Roman" w:hAnsi="Times New Roman" w:cs="Times New Roman"/>
          <w:sz w:val="24"/>
          <w:szCs w:val="24"/>
        </w:rPr>
        <w:t xml:space="preserve"> оказания помощи </w:t>
      </w:r>
      <w:r w:rsidRPr="00622CC3">
        <w:rPr>
          <w:rFonts w:ascii="Times New Roman" w:hAnsi="Times New Roman" w:cs="Times New Roman"/>
          <w:sz w:val="24"/>
          <w:szCs w:val="24"/>
        </w:rPr>
        <w:t>в возникших трудностях и предупре</w:t>
      </w:r>
      <w:r w:rsidR="00456BDA">
        <w:rPr>
          <w:rFonts w:ascii="Times New Roman" w:hAnsi="Times New Roman" w:cs="Times New Roman"/>
          <w:sz w:val="24"/>
          <w:szCs w:val="24"/>
        </w:rPr>
        <w:t>ждения появления</w:t>
      </w:r>
      <w:r w:rsidRPr="00622CC3">
        <w:rPr>
          <w:rFonts w:ascii="Times New Roman" w:hAnsi="Times New Roman" w:cs="Times New Roman"/>
          <w:sz w:val="24"/>
          <w:szCs w:val="24"/>
        </w:rPr>
        <w:t xml:space="preserve"> новых возможных проблем.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4. Индивидуальные консультации для </w:t>
      </w:r>
      <w:r w:rsidR="00456BDA">
        <w:rPr>
          <w:rFonts w:ascii="Times New Roman" w:hAnsi="Times New Roman" w:cs="Times New Roman"/>
          <w:sz w:val="24"/>
          <w:szCs w:val="24"/>
        </w:rPr>
        <w:t>об</w:t>
      </w:r>
      <w:r w:rsidRPr="00622CC3">
        <w:rPr>
          <w:rFonts w:ascii="Times New Roman" w:hAnsi="Times New Roman" w:cs="Times New Roman"/>
          <w:sz w:val="24"/>
          <w:szCs w:val="24"/>
        </w:rPr>
        <w:t>уча</w:t>
      </w:r>
      <w:r w:rsidR="00456BDA">
        <w:rPr>
          <w:rFonts w:ascii="Times New Roman" w:hAnsi="Times New Roman" w:cs="Times New Roman"/>
          <w:sz w:val="24"/>
          <w:szCs w:val="24"/>
        </w:rPr>
        <w:t>ю</w:t>
      </w:r>
      <w:r w:rsidRPr="00622CC3">
        <w:rPr>
          <w:rFonts w:ascii="Times New Roman" w:hAnsi="Times New Roman" w:cs="Times New Roman"/>
          <w:sz w:val="24"/>
          <w:szCs w:val="24"/>
        </w:rPr>
        <w:t>щихся, входящих в группу суицидального риска. На данном этапе педагог-психолог выясняет причины неблагополучного эмоционального состояния ребенка, наличие у него проблем, а также нуждается ли он в помощи взрослых и конкретно в психологической помощи.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Разработка схем углубленной диагностики детей, входящих в группу суицидального риска.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6. Углубленная диагностика детей, входящих в группу суицидального риска. Обработка и интерпретация результатов исследования каждого ребенка. Разработка рекомендаций.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IV. Психолого-педагогическая профилактика суицидального поведения в начальной школе</w:t>
      </w:r>
      <w:r w:rsidR="00025764">
        <w:rPr>
          <w:rFonts w:ascii="Times New Roman" w:hAnsi="Times New Roman" w:cs="Times New Roman"/>
          <w:sz w:val="24"/>
          <w:szCs w:val="24"/>
        </w:rPr>
        <w:t>.</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Проблема детского суицида актуальна для современной школы, а значит, взрослые должны знать не только особенности и причины суицидального поведения детей, но и обладать достаточным уровнем профессиональной компетентности в вопросах педагогической профилактики детских суицидов. Особенно это актуально в начальной </w:t>
      </w:r>
      <w:r w:rsidRPr="00622CC3">
        <w:rPr>
          <w:rFonts w:ascii="Times New Roman" w:hAnsi="Times New Roman" w:cs="Times New Roman"/>
          <w:sz w:val="24"/>
          <w:szCs w:val="24"/>
        </w:rPr>
        <w:lastRenderedPageBreak/>
        <w:t>школе, где проблемы только зарождаются, достигая своего апогея в подростковом и юношеском возрасте.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Суицидальное поведение помимо суицида включает в себя: суицидальные покушения, попытки и проявления. К покушениям относят все суицидальные акты, не завершившиеся летально по причине, не зависящей от суицидента (обрыв веревки, своевременно проведенные реанимационные мероприятия и т. д.). Суицидальными попытками считают демонстративно-установочные действия, при которых человек чаще всего знает о безопасности совершаемого им акта. К суицидальным проявлениям относят мысли, высказывания, намеки, не сопровождающиеся, однако, какими-либо действиями, направленными на лишение себя жизни.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Личностный смысл самоубийства может быть разным, поэтому ученые выделяют несколько видов суицидов:</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Протест или месть. Человек считает, что его никто не любит, никто не понимает. Агрессию обидчиков он переносит на себя.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Призыв. Человек считает, что он никому не нужен, и своим поступком он как бы выражает призыв к окружающим о помощи. Цель суицида — изменить ситуацию с помощью других людей.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Избегание. Человек испытывает страдание и считает, что дальше ему будет еще хуже, и он не в силах этого вынести. Смерть рассматривается как способ избежать страданий.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Самонаказание. Человек совершил поступок, который он не может себе простить. Происходит как бы раздвоение личности на «судью и подсудимого». Наказывая себя, он искупает свою вину.</w:t>
      </w:r>
    </w:p>
    <w:p w:rsidR="00BC3F81"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Отказ. Человек отказывается от жизни, если он потерял что-то важное для себя и никогда не вернет того, что было.</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p w:rsidR="00BC3F81" w:rsidRPr="00025764" w:rsidRDefault="00BC3F81" w:rsidP="00A14232">
      <w:pPr>
        <w:pStyle w:val="a4"/>
        <w:spacing w:line="360" w:lineRule="auto"/>
        <w:jc w:val="center"/>
        <w:rPr>
          <w:rFonts w:ascii="Times New Roman" w:hAnsi="Times New Roman" w:cs="Times New Roman"/>
          <w:i/>
          <w:sz w:val="16"/>
          <w:szCs w:val="24"/>
        </w:rPr>
      </w:pPr>
      <w:r w:rsidRPr="00025764">
        <w:rPr>
          <w:rFonts w:ascii="Times New Roman" w:hAnsi="Times New Roman" w:cs="Times New Roman"/>
          <w:i/>
          <w:sz w:val="16"/>
          <w:szCs w:val="24"/>
        </w:rPr>
        <w:t>«СУИЦИДАЛЬНЫЕ ПОСТУПКИ ДО 10 ЛЕТ СОВЕРШАЮТСЯ НЕЧАСТО. ЧЕМ МЕНЬШЕ ВОЗ</w:t>
      </w:r>
      <w:r w:rsidR="00025764" w:rsidRPr="00025764">
        <w:rPr>
          <w:rFonts w:ascii="Times New Roman" w:hAnsi="Times New Roman" w:cs="Times New Roman"/>
          <w:i/>
          <w:sz w:val="16"/>
          <w:szCs w:val="24"/>
        </w:rPr>
        <w:t>РАСТ РЕБЕНКА, ТЕМ БОЛЕЕ ТРАВМА</w:t>
      </w:r>
      <w:r w:rsidRPr="00025764">
        <w:rPr>
          <w:rFonts w:ascii="Times New Roman" w:hAnsi="Times New Roman" w:cs="Times New Roman"/>
          <w:i/>
          <w:sz w:val="16"/>
          <w:szCs w:val="24"/>
        </w:rPr>
        <w:t>ТИЧНЫМИ БЫВАЮТ ПОПЫТКИ».</w:t>
      </w:r>
    </w:p>
    <w:p w:rsidR="00BC3F81" w:rsidRPr="00622CC3" w:rsidRDefault="00BC3F81" w:rsidP="00A14232">
      <w:pPr>
        <w:pStyle w:val="a4"/>
        <w:spacing w:line="360" w:lineRule="auto"/>
        <w:jc w:val="center"/>
        <w:rPr>
          <w:rFonts w:ascii="Times New Roman" w:hAnsi="Times New Roman" w:cs="Times New Roman"/>
          <w:sz w:val="24"/>
          <w:szCs w:val="24"/>
        </w:rPr>
      </w:pPr>
      <w:r w:rsidRPr="00025764">
        <w:rPr>
          <w:rFonts w:ascii="Times New Roman" w:hAnsi="Times New Roman" w:cs="Times New Roman"/>
          <w:i/>
          <w:sz w:val="16"/>
          <w:szCs w:val="24"/>
        </w:rPr>
        <w:t>Е.М. ВРОНО</w:t>
      </w:r>
    </w:p>
    <w:p w:rsidR="00A14232" w:rsidRPr="00622CC3" w:rsidRDefault="00A14232" w:rsidP="00BC3F81">
      <w:pPr>
        <w:pStyle w:val="a4"/>
        <w:spacing w:line="360" w:lineRule="auto"/>
        <w:rPr>
          <w:rFonts w:ascii="Times New Roman" w:hAnsi="Times New Roman" w:cs="Times New Roman"/>
          <w:sz w:val="24"/>
          <w:szCs w:val="24"/>
        </w:rPr>
      </w:pP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Специфика представлений о смерти у детей такова, что у них нет понимания о том, что смерть необратима. Ребенок считает, что какое-то время его не будет, а потом он опять вернется.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Выявление формирующихся аутоагрессивных тенденций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Самоубийство — это всегда результат аутоагрессивности, т. е. направление агрессии на себя, саморазрушение. Тенденции к аутоагрессивности формируются </w:t>
      </w:r>
      <w:r w:rsidRPr="00622CC3">
        <w:rPr>
          <w:rFonts w:ascii="Times New Roman" w:hAnsi="Times New Roman" w:cs="Times New Roman"/>
          <w:sz w:val="24"/>
          <w:szCs w:val="24"/>
        </w:rPr>
        <w:lastRenderedPageBreak/>
        <w:t>в детском возрасте, поэтому педагогам начальных классов необходимо знать способы раннего выявления формирующихся аутоагрессивных тенденций.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своей работе «Раннее выявление тенденций аутоагрессивности и диагностика суицидальной опасности» А.А. Биркин анализирует эти способы. Негативную роль в появлении аутоагрессии ребенка играют перенесенные заболевания (инфекционные, поражающие центральную нервную систему, неврологические, а </w:t>
      </w:r>
      <w:r w:rsidR="00A14232" w:rsidRPr="00622CC3">
        <w:rPr>
          <w:rFonts w:ascii="Times New Roman" w:hAnsi="Times New Roman" w:cs="Times New Roman"/>
          <w:sz w:val="24"/>
          <w:szCs w:val="24"/>
        </w:rPr>
        <w:t>также черепно-мозговые травмы).</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этих случаях необходимо проконсультироваться у врачей, у которых наблюдается ребенок, может ли то или иное его заболевание повлиять на формирование суицидального поведения. Следует проанализировать реакции ребенка на конфликты, споры и ссо</w:t>
      </w:r>
      <w:r w:rsidR="00A14232" w:rsidRPr="00622CC3">
        <w:rPr>
          <w:rFonts w:ascii="Times New Roman" w:hAnsi="Times New Roman" w:cs="Times New Roman"/>
          <w:sz w:val="24"/>
          <w:szCs w:val="24"/>
        </w:rPr>
        <w:t>ры, возникающие в семье, школе.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Не звучат ли при этом у него высказывания следующего содержания: «мне все надоело», «мне надоело жить в таких условиях», «лучше не жить, чем жить с вами» (эта фраза — особенно острый сигнал и повод для немедленного обращения к психологу, психотерапевту или психиатру).</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Особенности поведения — также предмет внимательного наблюдения взрослого. А именно: как ребенок реализует свои желания, и в частности те, которые осуществляются с трудом. Если он пытается при этом нанести себе вред (падает на пол, бьется головой,</w:t>
      </w:r>
      <w:r w:rsidRPr="00622CC3">
        <w:rPr>
          <w:rFonts w:ascii="Times New Roman" w:hAnsi="Times New Roman" w:cs="Times New Roman"/>
          <w:sz w:val="24"/>
          <w:szCs w:val="24"/>
        </w:rPr>
        <w:br/>
        <w:t>раздирает кожу на теле и т. п.), то это значит, что в стереотипе поведения преобладают аутоагрессивные тенденции. Такой способ реагирования может привести к демонстративно-шантажному виду поведения.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Анализируя особенности речи ребенка, следует замечать, насколько он склонен к самообвинению, как часто называет себя «идиотом», «дураком», «уродом» и т. п. — все это признаки сформированной заниженной самооценки, которая является первой ступенью аутоагрессии.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Наблюдая за детской игрой, следует учитывать, на что направлена активность: на созидание или разрушение. Если в игре ребенок чаще ведет себя деструктивно (энергия направлена на разрушение) — ломает игрушки (даже самые любимые), сюжет игры связан с катастрофами, уничтожением, то высока вероятность, что при возникновении внутриличностных проблем, им субъективно воспринимаемых как непреодолимые, ребенок направит имеющуюся энергию разрушения на себя. Необходимо знать, что смотрит по телевизору и что читает ребенок, какие у него есть любимые герои, какую музыку он слушает.</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Таким образом, наблюдение за младшими школьниками дает взрослым представление о степени сформированностиаутоагрессивных тенденций. При этом любое аутоагрессивное действие ребенка следует рассматривать как опасное для его жизни и здоровья.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Роль семьи в формировании суицидального поведения ребенка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Определяющую роль в формировании суицидального поведения играют взаимоотношения внутри семьи младшего школьника.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Семейные факторы риска суицидального поведения детей:</w:t>
      </w:r>
    </w:p>
    <w:p w:rsidR="00A14232" w:rsidRPr="00622CC3" w:rsidRDefault="00A14232"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развод родителей;</w:t>
      </w:r>
    </w:p>
    <w:p w:rsidR="00A14232" w:rsidRPr="00622CC3" w:rsidRDefault="00A14232"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смерть близкого человека;</w:t>
      </w:r>
    </w:p>
    <w:p w:rsidR="00A14232" w:rsidRPr="00622CC3" w:rsidRDefault="00A14232"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конфликты с родителями;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завышенные</w:t>
      </w:r>
      <w:r w:rsidR="00A14232" w:rsidRPr="00622CC3">
        <w:rPr>
          <w:rFonts w:ascii="Times New Roman" w:hAnsi="Times New Roman" w:cs="Times New Roman"/>
          <w:sz w:val="24"/>
          <w:szCs w:val="24"/>
        </w:rPr>
        <w:t xml:space="preserve"> ожидания родителей от ребенка;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отсутствие внимания</w:t>
      </w:r>
      <w:r w:rsidR="00A14232" w:rsidRPr="00622CC3">
        <w:rPr>
          <w:rFonts w:ascii="Times New Roman" w:hAnsi="Times New Roman" w:cs="Times New Roman"/>
          <w:sz w:val="24"/>
          <w:szCs w:val="24"/>
        </w:rPr>
        <w:t xml:space="preserve"> и заботы со стороны родителей;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жестоко</w:t>
      </w:r>
      <w:r w:rsidR="00A14232" w:rsidRPr="00622CC3">
        <w:rPr>
          <w:rFonts w:ascii="Times New Roman" w:hAnsi="Times New Roman" w:cs="Times New Roman"/>
          <w:sz w:val="24"/>
          <w:szCs w:val="24"/>
        </w:rPr>
        <w:t>е обращение с ребенком в семье;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отчужденность в детско-родительских отношениях.</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Корень нарушений отношений в семье — неразвитость отношений привязанности между матерью и ребенком: «Неразвитость или незрелость эмоциональных отношений с ближайшим семейным окружением является одним из механизмов развития личностных аномалий. Неразвитость отношений привязанности между матерью и ребенком в дальнейшем преобразуется в стабильное отвержение ребенком собственного “Я”». </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Чем младше ребенок, тем больше он зависит от семейного психологического климата. Проблема жестокого отношения играет немаловажную роль в принятии решения уйти из жизни. Психологическая сущность жестокости — «насилие над потребностями, намерениями, чувствами, установками… ребенка, унижение его или принуждение к действиям, противоречащим его устремлениям».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младшем школьном возрасте ребенок в силу возрастных особенностей не может оказать сопротивление, защититься от психологического и физическог</w:t>
      </w:r>
      <w:r w:rsidR="00A14232" w:rsidRPr="00622CC3">
        <w:rPr>
          <w:rFonts w:ascii="Times New Roman" w:hAnsi="Times New Roman" w:cs="Times New Roman"/>
          <w:sz w:val="24"/>
          <w:szCs w:val="24"/>
        </w:rPr>
        <w:t>о насилия со стороны родителей.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Проведенное Н.Ю. Синягиной исследование обучающихся младшей школы и их родителей, направленное на выявление характера их общения друг с другом, показало, что «основная причина недовольства родителей своими детьми и, как следствие, подзатыльников, ругани, избиения их — неудовлетворение учебной деятельностью ребенка (отмечают 59% опрошенных родителей). Хвалят своих детей за выполнение домашнего задания 38,5% родителей, а ругают и даже могут избить — 30,8%».</w:t>
      </w:r>
      <w:bookmarkStart w:id="12" w:name="T_04"/>
      <w:bookmarkEnd w:id="12"/>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Отчужденность в детско-родительских отношениях проявляется в следующем: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в семье нет совместных занятий с ребенком, отсутствуют совм</w:t>
      </w:r>
      <w:r w:rsidR="00A14232" w:rsidRPr="00622CC3">
        <w:rPr>
          <w:rFonts w:ascii="Times New Roman" w:hAnsi="Times New Roman" w:cs="Times New Roman"/>
          <w:sz w:val="24"/>
          <w:szCs w:val="24"/>
        </w:rPr>
        <w:t>естные формы проведения досуга;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ребенка не привлекают</w:t>
      </w:r>
      <w:r w:rsidR="00A14232" w:rsidRPr="00622CC3">
        <w:rPr>
          <w:rFonts w:ascii="Times New Roman" w:hAnsi="Times New Roman" w:cs="Times New Roman"/>
          <w:sz w:val="24"/>
          <w:szCs w:val="24"/>
        </w:rPr>
        <w:t xml:space="preserve"> к обсуждению семейных проблем;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мнение ребенка не учитывается при решении вопросо</w:t>
      </w:r>
      <w:r w:rsidR="00A14232" w:rsidRPr="00622CC3">
        <w:rPr>
          <w:rFonts w:ascii="Times New Roman" w:hAnsi="Times New Roman" w:cs="Times New Roman"/>
          <w:sz w:val="24"/>
          <w:szCs w:val="24"/>
        </w:rPr>
        <w:t>в, связанных с его воспитанием;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не проявля</w:t>
      </w:r>
      <w:r w:rsidR="00A14232" w:rsidRPr="00622CC3">
        <w:rPr>
          <w:rFonts w:ascii="Times New Roman" w:hAnsi="Times New Roman" w:cs="Times New Roman"/>
          <w:sz w:val="24"/>
          <w:szCs w:val="24"/>
        </w:rPr>
        <w:t>ется интереса к досугу ребенка;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от</w:t>
      </w:r>
      <w:r w:rsidR="00A14232" w:rsidRPr="00622CC3">
        <w:rPr>
          <w:rFonts w:ascii="Times New Roman" w:hAnsi="Times New Roman" w:cs="Times New Roman"/>
          <w:sz w:val="24"/>
          <w:szCs w:val="24"/>
        </w:rPr>
        <w:t>сутствует доверительный диалог;</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отношения между родителями характеризуются конфликтностью.</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Вышеперечисленные семейные факторы риска суицидального поведения детей могут развивать депрессию, которая является причиной большинства суицидов в детском и подростковом возрасте.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Следует отметить, что у детей существует особая, «маскированная» депрессия, которая проявляется в прямо противоположном поведении, а именно: прежде спокойный ребенок стал суетливым, взвинченным, развивает бурную, неустанную деятельность; проявляет грубость, агрессию, не уделяет время домашним занятиям, может прогуливать школу, уходить из дома и т. д. Таким образом, нарочито демонстрируемая агрессия — типичная «маска» депрессии у детей и подростков.</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Если родители заметили признаки депрессии, необходимо:</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организовать ребенк</w:t>
      </w:r>
      <w:r w:rsidR="00A14232" w:rsidRPr="00622CC3">
        <w:rPr>
          <w:rFonts w:ascii="Times New Roman" w:hAnsi="Times New Roman" w:cs="Times New Roman"/>
          <w:sz w:val="24"/>
          <w:szCs w:val="24"/>
        </w:rPr>
        <w:t>у щадящий режим дома и в школе;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попросить педагогов временно снизит</w:t>
      </w:r>
      <w:r w:rsidR="00A14232" w:rsidRPr="00622CC3">
        <w:rPr>
          <w:rFonts w:ascii="Times New Roman" w:hAnsi="Times New Roman" w:cs="Times New Roman"/>
          <w:sz w:val="24"/>
          <w:szCs w:val="24"/>
        </w:rPr>
        <w:t>ь учебные требования к ребенку;</w:t>
      </w:r>
    </w:p>
    <w:p w:rsidR="00A14232" w:rsidRPr="00622CC3" w:rsidRDefault="00A14232"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посетить психолога;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окружить его дома вниманием и заботой, продемонстри</w:t>
      </w:r>
      <w:r w:rsidR="00A14232" w:rsidRPr="00622CC3">
        <w:rPr>
          <w:rFonts w:ascii="Times New Roman" w:hAnsi="Times New Roman" w:cs="Times New Roman"/>
          <w:sz w:val="24"/>
          <w:szCs w:val="24"/>
        </w:rPr>
        <w:t>ровать свою любовь и поддержку;</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побаловат</w:t>
      </w:r>
      <w:r w:rsidR="00A14232" w:rsidRPr="00622CC3">
        <w:rPr>
          <w:rFonts w:ascii="Times New Roman" w:hAnsi="Times New Roman" w:cs="Times New Roman"/>
          <w:sz w:val="24"/>
          <w:szCs w:val="24"/>
        </w:rPr>
        <w:t>ь ребенка его любимыми блюдами;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стараться, чтобы он как можно чаще испытывал чувство удовольствия и радости.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Признаки депрессии: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нарушение сна (бессонн</w:t>
      </w:r>
      <w:r w:rsidR="00A14232" w:rsidRPr="00622CC3">
        <w:rPr>
          <w:rFonts w:ascii="Times New Roman" w:hAnsi="Times New Roman" w:cs="Times New Roman"/>
          <w:sz w:val="24"/>
          <w:szCs w:val="24"/>
        </w:rPr>
        <w:t>ица или повышенная сонливость);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пищевые нарушения (полная потеря аппетита, обжорство, избирательность в еде, к примеру ест </w:t>
      </w:r>
      <w:r w:rsidR="00A14232" w:rsidRPr="00622CC3">
        <w:rPr>
          <w:rFonts w:ascii="Times New Roman" w:hAnsi="Times New Roman" w:cs="Times New Roman"/>
          <w:sz w:val="24"/>
          <w:szCs w:val="24"/>
        </w:rPr>
        <w:t>только один продукт или блюдо);</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постоянные беспо</w:t>
      </w:r>
      <w:r w:rsidR="00A14232" w:rsidRPr="00622CC3">
        <w:rPr>
          <w:rFonts w:ascii="Times New Roman" w:hAnsi="Times New Roman" w:cs="Times New Roman"/>
          <w:sz w:val="24"/>
          <w:szCs w:val="24"/>
        </w:rPr>
        <w:t>койство, тревога;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неряшливый вид (при</w:t>
      </w:r>
      <w:r w:rsidR="00A14232" w:rsidRPr="00622CC3">
        <w:rPr>
          <w:rFonts w:ascii="Times New Roman" w:hAnsi="Times New Roman" w:cs="Times New Roman"/>
          <w:sz w:val="24"/>
          <w:szCs w:val="24"/>
        </w:rPr>
        <w:t xml:space="preserve"> обычной аккуратности ребенка);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усилени</w:t>
      </w:r>
      <w:r w:rsidR="00A14232" w:rsidRPr="00622CC3">
        <w:rPr>
          <w:rFonts w:ascii="Times New Roman" w:hAnsi="Times New Roman" w:cs="Times New Roman"/>
          <w:sz w:val="24"/>
          <w:szCs w:val="24"/>
        </w:rPr>
        <w:t>е жалоб на плохое самочувствие;</w:t>
      </w:r>
    </w:p>
    <w:p w:rsidR="00A14232" w:rsidRPr="00622CC3" w:rsidRDefault="00A14232"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частые смены настроения;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отдаление</w:t>
      </w:r>
      <w:r w:rsidR="00A14232" w:rsidRPr="00622CC3">
        <w:rPr>
          <w:rFonts w:ascii="Times New Roman" w:hAnsi="Times New Roman" w:cs="Times New Roman"/>
          <w:sz w:val="24"/>
          <w:szCs w:val="24"/>
        </w:rPr>
        <w:t xml:space="preserve"> от семьи, друзей, замкнутость;</w:t>
      </w:r>
    </w:p>
    <w:p w:rsidR="00A14232" w:rsidRPr="00622CC3" w:rsidRDefault="00A14232"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раздражительность;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снижение внимания, рассеянность, невозможность соср</w:t>
      </w:r>
      <w:r w:rsidR="00A14232" w:rsidRPr="00622CC3">
        <w:rPr>
          <w:rFonts w:ascii="Times New Roman" w:hAnsi="Times New Roman" w:cs="Times New Roman"/>
          <w:sz w:val="24"/>
          <w:szCs w:val="24"/>
        </w:rPr>
        <w:t>едоточиться;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поте</w:t>
      </w:r>
      <w:r w:rsidR="00A14232" w:rsidRPr="00622CC3">
        <w:rPr>
          <w:rFonts w:ascii="Times New Roman" w:hAnsi="Times New Roman" w:cs="Times New Roman"/>
          <w:sz w:val="24"/>
          <w:szCs w:val="24"/>
        </w:rPr>
        <w:t>ря интереса к любимым занятиям;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вялость, хроническая усталост</w:t>
      </w:r>
      <w:r w:rsidR="00A14232" w:rsidRPr="00622CC3">
        <w:rPr>
          <w:rFonts w:ascii="Times New Roman" w:hAnsi="Times New Roman" w:cs="Times New Roman"/>
          <w:sz w:val="24"/>
          <w:szCs w:val="24"/>
        </w:rPr>
        <w:t>ь, замедленные движения и речь;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резкое снижение успеваемости п</w:t>
      </w:r>
      <w:r w:rsidR="00A14232" w:rsidRPr="00622CC3">
        <w:rPr>
          <w:rFonts w:ascii="Times New Roman" w:hAnsi="Times New Roman" w:cs="Times New Roman"/>
          <w:sz w:val="24"/>
          <w:szCs w:val="24"/>
        </w:rPr>
        <w:t>о всем, даже любимым предметам;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небрежное исполне</w:t>
      </w:r>
      <w:r w:rsidR="00A14232" w:rsidRPr="00622CC3">
        <w:rPr>
          <w:rFonts w:ascii="Times New Roman" w:hAnsi="Times New Roman" w:cs="Times New Roman"/>
          <w:sz w:val="24"/>
          <w:szCs w:val="24"/>
        </w:rPr>
        <w:t>ние своих обязанностей по дому;</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чувство неполноценности, бесп</w:t>
      </w:r>
      <w:r w:rsidR="00A14232" w:rsidRPr="00622CC3">
        <w:rPr>
          <w:rFonts w:ascii="Times New Roman" w:hAnsi="Times New Roman" w:cs="Times New Roman"/>
          <w:sz w:val="24"/>
          <w:szCs w:val="24"/>
        </w:rPr>
        <w:t>олезности, потеря самоуважения;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высказывания типа: «У меня все равно не получится», «Я это не смогу»</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Направления работы школы по профилактике суицидального поведения детей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 суицидальном поведении детей, помимо нарушений детско-родительских отношений, играют р</w:t>
      </w:r>
      <w:r w:rsidR="00A14232" w:rsidRPr="00622CC3">
        <w:rPr>
          <w:rFonts w:ascii="Times New Roman" w:hAnsi="Times New Roman" w:cs="Times New Roman"/>
          <w:sz w:val="24"/>
          <w:szCs w:val="24"/>
        </w:rPr>
        <w:t>оль школьные трудности, связан</w:t>
      </w:r>
      <w:r w:rsidRPr="00622CC3">
        <w:rPr>
          <w:rFonts w:ascii="Times New Roman" w:hAnsi="Times New Roman" w:cs="Times New Roman"/>
          <w:sz w:val="24"/>
          <w:szCs w:val="24"/>
        </w:rPr>
        <w:t>ные с отношениями с учителями и одноклассниками.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Школьные факторы риска суицидального поведения детей: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кон</w:t>
      </w:r>
      <w:r w:rsidR="00A14232" w:rsidRPr="00622CC3">
        <w:rPr>
          <w:rFonts w:ascii="Times New Roman" w:hAnsi="Times New Roman" w:cs="Times New Roman"/>
          <w:sz w:val="24"/>
          <w:szCs w:val="24"/>
        </w:rPr>
        <w:t>фликтные отношения с учителями;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w:t>
      </w:r>
      <w:r w:rsidR="00A14232" w:rsidRPr="00622CC3">
        <w:rPr>
          <w:rFonts w:ascii="Times New Roman" w:hAnsi="Times New Roman" w:cs="Times New Roman"/>
          <w:sz w:val="24"/>
          <w:szCs w:val="24"/>
        </w:rPr>
        <w:t>роблема признания сверстниками;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давление со стороны референтной группы (к которой ребенок чувствует св</w:t>
      </w:r>
      <w:r w:rsidR="00A14232" w:rsidRPr="00622CC3">
        <w:rPr>
          <w:rFonts w:ascii="Times New Roman" w:hAnsi="Times New Roman" w:cs="Times New Roman"/>
          <w:sz w:val="24"/>
          <w:szCs w:val="24"/>
        </w:rPr>
        <w:t>ою принадлежность) сверстников;</w:t>
      </w:r>
    </w:p>
    <w:p w:rsidR="00BC3F81"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частая смена учебного заведения (как следствие — потеря друзей, одноклассников, разрыв связи с референтной группой).</w:t>
      </w:r>
    </w:p>
    <w:p w:rsidR="00BC3F81" w:rsidRPr="00622CC3" w:rsidRDefault="00BC3F81"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t> </w:t>
      </w:r>
    </w:p>
    <w:p w:rsidR="00BC3F81" w:rsidRPr="00025764" w:rsidRDefault="00BC3F81" w:rsidP="00A14232">
      <w:pPr>
        <w:pStyle w:val="a4"/>
        <w:spacing w:line="360" w:lineRule="auto"/>
        <w:jc w:val="center"/>
        <w:rPr>
          <w:rFonts w:ascii="Times New Roman" w:hAnsi="Times New Roman" w:cs="Times New Roman"/>
          <w:i/>
          <w:szCs w:val="24"/>
        </w:rPr>
      </w:pPr>
      <w:r w:rsidRPr="00025764">
        <w:rPr>
          <w:rFonts w:ascii="Times New Roman" w:hAnsi="Times New Roman" w:cs="Times New Roman"/>
          <w:i/>
          <w:szCs w:val="24"/>
        </w:rPr>
        <w:t>ПРИ ЗАТЯЖНОМ ДЕПРЕССИВНОМ СОСТОЯНИИ ОБЯЗАТЕЛЬНЫ КОНСУЛЬТАЦИЯ ПСИХОТЕРАПЕВТА ИЛИ НЕВРОЛОГА И МЕДИКАМЕНТОЗНАЯ ТЕРАПИЯ!</w:t>
      </w:r>
    </w:p>
    <w:p w:rsidR="00BC3F81" w:rsidRPr="00025764" w:rsidRDefault="00BC3F81" w:rsidP="00BC3F81">
      <w:pPr>
        <w:pStyle w:val="a4"/>
        <w:spacing w:line="360" w:lineRule="auto"/>
        <w:rPr>
          <w:rFonts w:ascii="Times New Roman" w:hAnsi="Times New Roman" w:cs="Times New Roman"/>
          <w:i/>
          <w:szCs w:val="24"/>
        </w:rPr>
      </w:pPr>
      <w:r w:rsidRPr="00025764">
        <w:rPr>
          <w:rFonts w:ascii="Times New Roman" w:hAnsi="Times New Roman" w:cs="Times New Roman"/>
          <w:i/>
          <w:szCs w:val="24"/>
        </w:rPr>
        <w:t> </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Наличие школьных и семейных факторов риска суицидального поведения учеников младших классов должно стать тревожным</w:t>
      </w:r>
      <w:r w:rsidRPr="00622CC3">
        <w:rPr>
          <w:rFonts w:ascii="Times New Roman" w:hAnsi="Times New Roman" w:cs="Times New Roman"/>
          <w:sz w:val="24"/>
          <w:szCs w:val="24"/>
        </w:rPr>
        <w:br/>
        <w:t>сигналом для педагогов, тем более если при этом ребенок демонстрирует такие поведенческие отклонения, как резкое снижение</w:t>
      </w:r>
      <w:r w:rsidRPr="00622CC3">
        <w:rPr>
          <w:rFonts w:ascii="Times New Roman" w:hAnsi="Times New Roman" w:cs="Times New Roman"/>
          <w:sz w:val="24"/>
          <w:szCs w:val="24"/>
        </w:rPr>
        <w:br/>
        <w:t>успеваемости; отсутствие интереса к окружающей жизни; изменение поведения в классе (агрессия, депрессия, избегание общения); пропуски школьных занятий без уважительных причин; противоправные действия; принятие роли потенциальной жертвы; употребление алкоголя, наркотических веществ. Неграмотные действия со стороны педагогов в этой ситуации могут стать для ребенка дополнительным толчком к осуществлению суицидального намерения.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Всемирная организация здравоохранения определила направления работы с обучающимися группы риска суицидального</w:t>
      </w:r>
      <w:r w:rsidRPr="00622CC3">
        <w:rPr>
          <w:rFonts w:ascii="Times New Roman" w:hAnsi="Times New Roman" w:cs="Times New Roman"/>
          <w:sz w:val="24"/>
          <w:szCs w:val="24"/>
        </w:rPr>
        <w:br/>
        <w:t>поведения: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1. Установление доверительных отношений педагогов с детьми. Позитивные межличностные отношения с воспитанниками,</w:t>
      </w:r>
      <w:r w:rsidRPr="00622CC3">
        <w:rPr>
          <w:rFonts w:ascii="Times New Roman" w:hAnsi="Times New Roman" w:cs="Times New Roman"/>
          <w:sz w:val="24"/>
          <w:szCs w:val="24"/>
        </w:rPr>
        <w:br/>
        <w:t>безопасный диалог с ними позволяют оперативно выявлять острую потребность ребенка в помощи и моральной поддержке.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Создание ситуации успеха, формирование у школьников позитивной самооценки, позволяющей адекватно реагировать на</w:t>
      </w:r>
      <w:r w:rsidRPr="00622CC3">
        <w:rPr>
          <w:rFonts w:ascii="Times New Roman" w:hAnsi="Times New Roman" w:cs="Times New Roman"/>
          <w:sz w:val="24"/>
          <w:szCs w:val="24"/>
        </w:rPr>
        <w:br/>
        <w:t>стрессы и преодолевать трудности.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Предоставление школьникам информации о возможной помощи в ситуации возникших жизненных трудностей. На стенде</w:t>
      </w:r>
      <w:r w:rsidRPr="00622CC3">
        <w:rPr>
          <w:rFonts w:ascii="Times New Roman" w:hAnsi="Times New Roman" w:cs="Times New Roman"/>
          <w:sz w:val="24"/>
          <w:szCs w:val="24"/>
        </w:rPr>
        <w:br/>
        <w:t>в школе должны быть номера телефонов консультационных центров для детей, центров экстренной психологической помощи,</w:t>
      </w:r>
      <w:r w:rsidRPr="00622CC3">
        <w:rPr>
          <w:rFonts w:ascii="Times New Roman" w:hAnsi="Times New Roman" w:cs="Times New Roman"/>
          <w:sz w:val="24"/>
          <w:szCs w:val="24"/>
        </w:rPr>
        <w:br/>
        <w:t>телефона доверия. Важно, чтобы этой информацией владели и родители, а также чтобы все знали, что обращение может быть анонимным.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Просвещение родителей в вопросах детского развития, возрастной специфики и необходимости создания в семье обстановки психологического комфорта.</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Выявление и предотвращение случаев издевательства и насилия в среде школьников. Дети, подвергающиеся агрессии со стороны сверстников, терпят постоянное психо</w:t>
      </w:r>
      <w:r w:rsidR="00A14232" w:rsidRPr="00622CC3">
        <w:rPr>
          <w:rFonts w:ascii="Times New Roman" w:hAnsi="Times New Roman" w:cs="Times New Roman"/>
          <w:sz w:val="24"/>
          <w:szCs w:val="24"/>
        </w:rPr>
        <w:t>логическое давление и унижение.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Трудность выявления и коррекции таких отношений заключается в неявном, скрытом характере подобных хулиганских действий отдельных школьников. Тем не менее, умение педагога работать с классом как с социально-психологической группой (изучение особенностей развития детского коллектива, детской субкультуры, целенаправленное формирование позитивных межличностных отношений, диалогическое взаимодействие) позволит выявить характер неформального общения в классе и вовремя осуществить педагогическую коррекцию негативных тенденций.</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Профилактическое занятие «Жизнь»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Для изучения жизненных стратегий, выявления факторов эмоционального неблагополучия, профилактики суицидального поведения педгогу-психологу (можно совместно с классным руководителем) целесообразно провести с детьми занятие на тему</w:t>
      </w:r>
      <w:r w:rsidRPr="00622CC3">
        <w:rPr>
          <w:rFonts w:ascii="Times New Roman" w:hAnsi="Times New Roman" w:cs="Times New Roman"/>
          <w:sz w:val="24"/>
          <w:szCs w:val="24"/>
        </w:rPr>
        <w:br/>
        <w:t>«Жизнь».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Тема заранее не сообщается. Можно сказать следующее: «Ребята, сегодня мы проводим занятие, но тему я вам пока не объявлю.</w:t>
      </w:r>
      <w:r w:rsidRPr="00622CC3">
        <w:rPr>
          <w:rFonts w:ascii="Times New Roman" w:hAnsi="Times New Roman" w:cs="Times New Roman"/>
          <w:sz w:val="24"/>
          <w:szCs w:val="24"/>
        </w:rPr>
        <w:br/>
        <w:t>Вы мне потом скажете ее название. Я предлагаю вам заполнить анк</w:t>
      </w:r>
      <w:r w:rsidR="00025764">
        <w:rPr>
          <w:rFonts w:ascii="Times New Roman" w:hAnsi="Times New Roman" w:cs="Times New Roman"/>
          <w:sz w:val="24"/>
          <w:szCs w:val="24"/>
        </w:rPr>
        <w:t xml:space="preserve">ету (показать ее всему классу),в  которой </w:t>
      </w:r>
      <w:r w:rsidRPr="00622CC3">
        <w:rPr>
          <w:rFonts w:ascii="Times New Roman" w:hAnsi="Times New Roman" w:cs="Times New Roman"/>
          <w:sz w:val="24"/>
          <w:szCs w:val="24"/>
        </w:rPr>
        <w:t>нужно продолжить</w:t>
      </w:r>
      <w:r w:rsidRPr="00622CC3">
        <w:rPr>
          <w:rFonts w:ascii="Times New Roman" w:hAnsi="Times New Roman" w:cs="Times New Roman"/>
          <w:sz w:val="24"/>
          <w:szCs w:val="24"/>
        </w:rPr>
        <w:br/>
        <w:t xml:space="preserve">предложения и заполнить небольшую таблицу. Если у вас появятся вопросы, поднимите, </w:t>
      </w:r>
      <w:r w:rsidRPr="00622CC3">
        <w:rPr>
          <w:rFonts w:ascii="Times New Roman" w:hAnsi="Times New Roman" w:cs="Times New Roman"/>
          <w:sz w:val="24"/>
          <w:szCs w:val="24"/>
        </w:rPr>
        <w:lastRenderedPageBreak/>
        <w:t>пожалуйста, руку, я подойду, и мы шепотом поговорим: шепотом зададите вопрос, а я шепотом на него отвечу». Данная инструкция необходима, чтобы снять установку ребенка на то, чтобы давать ожидаемый окружающими ответ, а также чтобы вопросы и ответы окружающих не мешали ему выражать собственные мысли, эмоции, переживания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После того как ребята заполнят анкету и определят тему, проводится беседа с целью создания позитивного группового настроя. Вопросы для беседы:</w:t>
      </w:r>
    </w:p>
    <w:p w:rsidR="00A14232" w:rsidRPr="00622CC3" w:rsidRDefault="00A14232"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такое жизнь?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w:t>
      </w:r>
      <w:r w:rsidR="00A14232" w:rsidRPr="00622CC3">
        <w:rPr>
          <w:rFonts w:ascii="Times New Roman" w:hAnsi="Times New Roman" w:cs="Times New Roman"/>
          <w:sz w:val="24"/>
          <w:szCs w:val="24"/>
        </w:rPr>
        <w:t>Для чего человеку дается жизнь?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Что есть хорошего в твое</w:t>
      </w:r>
      <w:r w:rsidR="00A14232" w:rsidRPr="00622CC3">
        <w:rPr>
          <w:rFonts w:ascii="Times New Roman" w:hAnsi="Times New Roman" w:cs="Times New Roman"/>
          <w:sz w:val="24"/>
          <w:szCs w:val="24"/>
        </w:rPr>
        <w:t>й жизни?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Ч</w:t>
      </w:r>
      <w:r w:rsidR="00A14232" w:rsidRPr="00622CC3">
        <w:rPr>
          <w:rFonts w:ascii="Times New Roman" w:hAnsi="Times New Roman" w:cs="Times New Roman"/>
          <w:sz w:val="24"/>
          <w:szCs w:val="24"/>
        </w:rPr>
        <w:t>то самое дорогое в твоей жизни?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Почему ты любишь свою жизнь?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Акцентировать внимание на отрицательных моментах, которые ребята описывали, продолжая фразы «Не очень хорошее в моей</w:t>
      </w:r>
      <w:r w:rsidRPr="00622CC3">
        <w:rPr>
          <w:rFonts w:ascii="Times New Roman" w:hAnsi="Times New Roman" w:cs="Times New Roman"/>
          <w:sz w:val="24"/>
          <w:szCs w:val="24"/>
        </w:rPr>
        <w:br/>
        <w:t>жизни…», «Плохое в моей жизни…», нецелесообразно. Негативное содержание необходимо проанализировать, а затем определить характер дальнейшей педагогической работы (групповая или индивидуальная), в ходе которой дать ребенку выразить через рассказ, рисунок и т. п. свои проблемы, чтобы оказать ему индивидуальную психолого-педагогическую помощь.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Негативная информация может также стать поводом для проведения групповой беседы, например на темы: «Наш класс», «Я и</w:t>
      </w:r>
      <w:r w:rsidRPr="00622CC3">
        <w:rPr>
          <w:rFonts w:ascii="Times New Roman" w:hAnsi="Times New Roman" w:cs="Times New Roman"/>
          <w:sz w:val="24"/>
          <w:szCs w:val="24"/>
        </w:rPr>
        <w:br/>
        <w:t>мои друзья», «Что такое дружба?» и т. д. А на родительских собраниях можно предложить такие темы, как: «Семья глазами ребенка», «Как помочь ребенку преодолевать учебные трудности?», «Причины суицидального поведения детей»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Необходимо помнить, что, работая с анкетами детей, недопустимо оглашение каких-либо сведений о конкретном ребенке. Озвучивается информация лишь в целом по классу.</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Анализ результатов анкетирования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С помощью этой анкеты было проведено исследование 124 школьников 2-4-х классов. Анализ ответов ребят показал следующее.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1. Жизнь для младшего школьника — это:</w:t>
      </w:r>
      <w:r w:rsidR="00A14232" w:rsidRPr="00622CC3">
        <w:rPr>
          <w:rFonts w:ascii="Times New Roman" w:hAnsi="Times New Roman" w:cs="Times New Roman"/>
          <w:sz w:val="24"/>
          <w:szCs w:val="24"/>
        </w:rPr>
        <w:t xml:space="preserve"> </w:t>
      </w:r>
      <w:r w:rsidRPr="00622CC3">
        <w:rPr>
          <w:rFonts w:ascii="Times New Roman" w:hAnsi="Times New Roman" w:cs="Times New Roman"/>
          <w:sz w:val="24"/>
          <w:szCs w:val="24"/>
        </w:rPr>
        <w:t>«ЖИЗНЬ — ЭТО БЕСКОНЕЧНЫЙ ТУННЕЛЬ, ОН НАПОЛНЕН РАДОСТЬЮ И ГРУСТЬЮ, ТАМ МОЖНО УЗНАТЬ МНОГО ИНТЕРЕСНОГО»</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уникальный мир каждого человека, связанный эмоционально-положительными переживаниями на определенном отрезке времени — 60,7% («то, что есть у каждого </w:t>
      </w:r>
      <w:r w:rsidRPr="00622CC3">
        <w:rPr>
          <w:rFonts w:ascii="Times New Roman" w:hAnsi="Times New Roman" w:cs="Times New Roman"/>
          <w:sz w:val="24"/>
          <w:szCs w:val="24"/>
        </w:rPr>
        <w:lastRenderedPageBreak/>
        <w:t>человека»; «часть меня»; «самое главное в человеке»; «это чувство, которое больше никогда не повторится — жизнь надо беречь»; «твоя судьба, которая дается один раз, чтобы проявить себя, узнать много нового о жизни, найти свою любовь истинную»; «замкнутый круг, в котором каждый день приключаются новые и новые истории»; «дар, который дает нам увидеть что-нибудь новое»; «это чудо, которое надо беречь»; «существенность, которая позволяет человеку жить»; «это когда ты есть на свете»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счастье, радость — 17% («счастье для всех»; «бодрость», «хорошая жизнь»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определенный промежуток времени для самореализации человека — 10,5% («момент, который дается человеку, чтобы учиться и узнавать что-то новое»; «как игра, когда ты хочешь чего-нибудь добиться и не получается, и ты делаешь те вещи, которые никогда не делал»; «удача в мечтах»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•отношения между людьми — 4,8% («дружба», «друзья», «забота»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близкие люди — 4% («любовь к маме»; «забота близких»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трудности и их преодоление — 3% («травма неудачная»; «преграды, трудности», «жесткая, бессердечная штука»; «выживание»).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Из ответов ребят видно, что 97% младших школьников воспринимают жизнь позитивно; 3% — имеют негативную жизненную установку, которая может быть постоянно такой или иметь ситуативный характер, например, в случае если ребенок чем-то расстроен, огорчен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2. Продолжая предложение «Жизнь дается человеку, чтобы…», дети попытались обозначить свои жизненные приоритеты:</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жизнь как длительный радостный процесс — 36% («просто жить»; «спокойно гулять»; «научиться жить»; «жить и дышать свежим воздухом»; «просто радоваться жизни»; «наслаждаться красотой», «веселиться и ждать хороших моментов»; «наслаждаться ею и не портить жизнь другим людям»; «чтобы человек жил и любил свою жизнь»; «прожить свою жизнь долго и</w:t>
      </w:r>
      <w:r w:rsidR="00A14232" w:rsidRPr="00622CC3">
        <w:rPr>
          <w:rFonts w:ascii="Times New Roman" w:hAnsi="Times New Roman" w:cs="Times New Roman"/>
          <w:sz w:val="24"/>
          <w:szCs w:val="24"/>
        </w:rPr>
        <w:t> хорошо»;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познание нового, развитие — 21% («развиваться», «познавать мир»; «узнавать что-то новое»; «познавать жизнь других»; «быть сильным, умным, добрым, хорошим»; «узнавать новые места»; «и</w:t>
      </w:r>
      <w:r w:rsidR="00A14232" w:rsidRPr="00622CC3">
        <w:rPr>
          <w:rFonts w:ascii="Times New Roman" w:hAnsi="Times New Roman" w:cs="Times New Roman"/>
          <w:sz w:val="24"/>
          <w:szCs w:val="24"/>
        </w:rPr>
        <w:t>сполнить свою миссию»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совершение хороших, добрых дел — 17,7% («делать что-то хорошее для себя и окружающих»; «делать добрые (правильные) дела»; «</w:t>
      </w:r>
      <w:r w:rsidR="00A14232" w:rsidRPr="00622CC3">
        <w:rPr>
          <w:rFonts w:ascii="Times New Roman" w:hAnsi="Times New Roman" w:cs="Times New Roman"/>
          <w:sz w:val="24"/>
          <w:szCs w:val="24"/>
        </w:rPr>
        <w:t>дарить людям радость»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построение отношений с другими — 12,1% («дружить»; «завести много друзей»; «помогать другим людям»; «строить семью» и</w:t>
      </w:r>
      <w:r w:rsidR="00A14232" w:rsidRPr="00622CC3">
        <w:rPr>
          <w:rFonts w:ascii="Times New Roman" w:hAnsi="Times New Roman" w:cs="Times New Roman"/>
          <w:sz w:val="24"/>
          <w:szCs w:val="24"/>
        </w:rPr>
        <w:t xml:space="preserve">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учение — 10,4% («учиться», «учить</w:t>
      </w:r>
      <w:r w:rsidR="00A14232" w:rsidRPr="00622CC3">
        <w:rPr>
          <w:rFonts w:ascii="Times New Roman" w:hAnsi="Times New Roman" w:cs="Times New Roman"/>
          <w:sz w:val="24"/>
          <w:szCs w:val="24"/>
        </w:rPr>
        <w:t>ся исправлять ошибки»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единение с природой — 2,8% («любоваться природой»; «наслаждаться природой»; «ухаживать за природой»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Вывод. Жизненные стратегии младшего школьника связаны с созерцанием, наслаждением, процессуальностью жизни, построением позитивных отношений с миром.</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3. Оценка позитивных факторов, определяющих эмоциональное состояние младших школьников, проводилась в ходе анализа фраз, написанных в продолжение предложения «Хорошее в моей жизни…». Таким образом, семья, друзья и успехи в учении являются главными факторами эмоционального благополучия младших школьников.</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Оценка негативных факторов проводилась в ходе анализа предложений, начинающихся с фразы «Не очень хорошее в моей</w:t>
      </w:r>
      <w:r w:rsidRPr="00622CC3">
        <w:rPr>
          <w:rFonts w:ascii="Times New Roman" w:hAnsi="Times New Roman" w:cs="Times New Roman"/>
          <w:sz w:val="24"/>
          <w:szCs w:val="24"/>
        </w:rPr>
        <w:br/>
        <w:t>жизни…». Были установлены следующие негативные факторы эмоционального развития младших школьников:</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трудности в учебе — 39,8% («что-нибудь не получается, например уроки»; «не нравятся отдельные предметы»; «двойки»; «тройки»; «класс»; «учитель»; «нельзя говорить на уроке»; «чет</w:t>
      </w:r>
      <w:r w:rsidR="00A14232" w:rsidRPr="00622CC3">
        <w:rPr>
          <w:rFonts w:ascii="Times New Roman" w:hAnsi="Times New Roman" w:cs="Times New Roman"/>
          <w:sz w:val="24"/>
          <w:szCs w:val="24"/>
        </w:rPr>
        <w:t>верки» (у отличников)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ссоры — 16,3% («с родителями»; «с друзьями»; «друзья ссоря</w:t>
      </w:r>
      <w:r w:rsidR="00A14232" w:rsidRPr="00622CC3">
        <w:rPr>
          <w:rFonts w:ascii="Times New Roman" w:hAnsi="Times New Roman" w:cs="Times New Roman"/>
          <w:sz w:val="24"/>
          <w:szCs w:val="24"/>
        </w:rPr>
        <w:t>тся, а потом мирятся»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жестокое отношение в семье — 15,3% («меня так ругают, что порой хочется…«; «меня не понимают, наказывают»; «бьют»; «и</w:t>
      </w:r>
      <w:r w:rsidR="00A14232" w:rsidRPr="00622CC3">
        <w:rPr>
          <w:rFonts w:ascii="Times New Roman" w:hAnsi="Times New Roman" w:cs="Times New Roman"/>
          <w:sz w:val="24"/>
          <w:szCs w:val="24"/>
        </w:rPr>
        <w:t>здеваются»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xml:space="preserve">• переживание негативных эмоций, подавленного состояния — 9% («скука»; </w:t>
      </w:r>
      <w:r w:rsidR="00A14232" w:rsidRPr="00622CC3">
        <w:rPr>
          <w:rFonts w:ascii="Times New Roman" w:hAnsi="Times New Roman" w:cs="Times New Roman"/>
          <w:sz w:val="24"/>
          <w:szCs w:val="24"/>
        </w:rPr>
        <w:t>«плохое настроение»; «грусть»);</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обиды — 8,3%; болезни — 7,3%; драки — 4%.</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Вывод. Полученные данные свидетельствуют о том, что ученические трудности, ссоры и жестокое отношение в семье являются наиболее распространенными причинами эмоцио</w:t>
      </w:r>
      <w:r w:rsidR="00A14232" w:rsidRPr="00622CC3">
        <w:rPr>
          <w:rFonts w:ascii="Times New Roman" w:hAnsi="Times New Roman" w:cs="Times New Roman"/>
          <w:sz w:val="24"/>
          <w:szCs w:val="24"/>
        </w:rPr>
        <w:t xml:space="preserve">нального неблагополучия младших </w:t>
      </w:r>
      <w:r w:rsidRPr="00622CC3">
        <w:rPr>
          <w:rFonts w:ascii="Times New Roman" w:hAnsi="Times New Roman" w:cs="Times New Roman"/>
          <w:sz w:val="24"/>
          <w:szCs w:val="24"/>
        </w:rPr>
        <w:t>школьников.</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Предлагая продолжить предложение «Плохое в моей жизни…», каждый педагог должен понимать, что для младшего школьника</w:t>
      </w:r>
      <w:r w:rsidRPr="00622CC3">
        <w:rPr>
          <w:rFonts w:ascii="Times New Roman" w:hAnsi="Times New Roman" w:cs="Times New Roman"/>
          <w:sz w:val="24"/>
          <w:szCs w:val="24"/>
        </w:rPr>
        <w:br/>
        <w:t>жизнь ассоциируется в основном с радостью, счастьем. Поэтому если ребенок, описывая хорошее и не очень хорошее в своей жизни, все-таки определил плохое, то к этому нужно относиться с особым вниманием и беспокойством. То что взрослому может казаться малосущественным, для маленького ребенка порой принимает масштабы личной трагедии и безысходности. Назовем факторы, опасные для психического здоровья младшего школьника, которые были выявлены в ходе анкетирования:</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 негативные межличностные отношения с одноклассниками («когда не дружат»; «ссорятся»; «обижаются»; «дают клички»; «обзывают»; «соперничают»; «меня не любят»; «меня ненавидят»; «враги»; «недруги»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школьные проблемы («плохие отметки»; «домашние задания»; «злой учитель»; «когда получил первую двойку»; «замечания»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физическое и психологическое насилие в семье («бьют»; «издеваются»; «орут»; «ругают»; «ставят в угол»; «наказание»; «злой брат»; «сестра обижает (бьет)»);</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болезни, боль; смерть близких, родственников, любимых животных.</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Вывод. Для современного младшего школьника наиболее уязвимыми для психологического здоровья являются школьные проблемы: конфликты с одноклассниками, ученические трудности, а также жестокое обращение в семье.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4. Как факторы, компенсирующие жизненные проблемы ребенка, могут выступать ценностные основания. Так, продолжая предложение «Самое дорогое в жизни для меня…», дети назвали следующее: семья (родители, родственники); друзья, дружба; школа (учеба, учитель); животные.</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Эти данные показывают, что семья для младшего школьника — это психологическое убежище от стрессов и неурядиц, а друзья,</w:t>
      </w:r>
      <w:r w:rsidRPr="00622CC3">
        <w:rPr>
          <w:rFonts w:ascii="Times New Roman" w:hAnsi="Times New Roman" w:cs="Times New Roman"/>
          <w:sz w:val="24"/>
          <w:szCs w:val="24"/>
        </w:rPr>
        <w:br/>
        <w:t>школа способны скомпенсировать возникающие трудности.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5. В заключение было изучено отношение детей к собственной жизни в позитивном контексте. Продолжая предложение «Я люблю</w:t>
      </w:r>
      <w:r w:rsidRPr="00622CC3">
        <w:rPr>
          <w:rFonts w:ascii="Times New Roman" w:hAnsi="Times New Roman" w:cs="Times New Roman"/>
          <w:sz w:val="24"/>
          <w:szCs w:val="24"/>
        </w:rPr>
        <w:br/>
        <w:t>свою жизнь, потому что…», ребята выделяли:</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самоценность, самобытность детской жизни — 27,8% («это самое дорогое в человеке»; «она дается один раз; ее надо беречь»; «она добрая, лучшая, заботливая»; «можно жить, любить, общаться»; «она достойна меня»; «она сладкая, как конфета, и умная, как учитель»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любовь к родителям, семье — 24,6% («я люблю маму (семью)»; «у меня есть семья (хорошая семья)»; «меня очень сильно любят»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любовь к друзьям — 19,1% («я люблю дружить»; «есть друзья, дружба — это главное сокровище»; «у меня лучшие друзья на земле»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жизнеутверждение, жизнерадостность своей жизни — 15,5% («я люблю веселиться»; «она жизнерадостная»; «есть праздники»; «хочу радоваться своей жизни»; «удивляться»; «люблю радоваться жизни» и т. д.).</w:t>
      </w:r>
    </w:p>
    <w:p w:rsidR="00A14232"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t>• радость познания — 13% («я люблю учиться»; «я много узнаю (новое)»; «можно побывать в интересных местах»; «она интересная» и т. д.).</w:t>
      </w:r>
    </w:p>
    <w:p w:rsidR="00BC3F81" w:rsidRPr="00622CC3" w:rsidRDefault="00BC3F81" w:rsidP="00A14232">
      <w:pPr>
        <w:pStyle w:val="a4"/>
        <w:spacing w:line="360" w:lineRule="auto"/>
        <w:ind w:firstLine="709"/>
        <w:rPr>
          <w:rFonts w:ascii="Times New Roman" w:hAnsi="Times New Roman" w:cs="Times New Roman"/>
          <w:sz w:val="24"/>
          <w:szCs w:val="24"/>
        </w:rPr>
      </w:pPr>
      <w:r w:rsidRPr="00622CC3">
        <w:rPr>
          <w:rFonts w:ascii="Times New Roman" w:hAnsi="Times New Roman" w:cs="Times New Roman"/>
          <w:sz w:val="24"/>
          <w:szCs w:val="24"/>
        </w:rPr>
        <w:lastRenderedPageBreak/>
        <w:t>В этих ответах легко обнаружить ведущие потребности ребенка: в любви и принятии, общении, любимом занятии. Их удовлетворение необходимо для сохранения психического здоровья.</w:t>
      </w:r>
    </w:p>
    <w:p w:rsidR="00BC3F81" w:rsidRPr="00622CC3" w:rsidRDefault="00BC3F81" w:rsidP="00A14232">
      <w:pPr>
        <w:pStyle w:val="a4"/>
        <w:spacing w:line="360" w:lineRule="auto"/>
        <w:ind w:firstLine="709"/>
        <w:rPr>
          <w:rFonts w:ascii="Times New Roman" w:hAnsi="Times New Roman" w:cs="Times New Roman"/>
          <w:sz w:val="24"/>
          <w:szCs w:val="24"/>
        </w:rPr>
      </w:pPr>
    </w:p>
    <w:p w:rsidR="00BC3F81" w:rsidRPr="00622CC3" w:rsidRDefault="00A14232" w:rsidP="00BC3F81">
      <w:pPr>
        <w:pStyle w:val="a4"/>
        <w:spacing w:line="360" w:lineRule="auto"/>
        <w:rPr>
          <w:rFonts w:ascii="Times New Roman" w:hAnsi="Times New Roman" w:cs="Times New Roman"/>
          <w:sz w:val="24"/>
          <w:szCs w:val="24"/>
        </w:rPr>
      </w:pPr>
      <w:r w:rsidRPr="00622CC3">
        <w:rPr>
          <w:rFonts w:ascii="Times New Roman" w:hAnsi="Times New Roman" w:cs="Times New Roman"/>
          <w:sz w:val="24"/>
          <w:szCs w:val="24"/>
        </w:rPr>
        <w:object w:dxaOrig="5640" w:dyaOrig="6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15pt;height:549.2pt" o:ole="">
            <v:imagedata r:id="rId33" o:title=""/>
          </v:shape>
          <o:OLEObject Type="Embed" ProgID="AcroExch.Document.11" ShapeID="_x0000_i1025" DrawAspect="Content" ObjectID="_1705946350" r:id="rId34"/>
        </w:object>
      </w:r>
    </w:p>
    <w:p w:rsidR="00BC3F81" w:rsidRPr="00622CC3" w:rsidRDefault="00BC3F81" w:rsidP="00BC3F81">
      <w:pPr>
        <w:pStyle w:val="a4"/>
        <w:spacing w:line="360" w:lineRule="auto"/>
        <w:rPr>
          <w:rFonts w:ascii="Times New Roman" w:hAnsi="Times New Roman" w:cs="Times New Roman"/>
          <w:sz w:val="24"/>
          <w:szCs w:val="24"/>
        </w:rPr>
        <w:sectPr w:rsidR="00BC3F81" w:rsidRPr="00622CC3" w:rsidSect="00BC3F81">
          <w:footerReference w:type="default" r:id="rId35"/>
          <w:pgSz w:w="11907" w:h="16839" w:code="9"/>
          <w:pgMar w:top="1134" w:right="850" w:bottom="1134" w:left="1701" w:header="0" w:footer="0" w:gutter="0"/>
          <w:cols w:space="720"/>
          <w:noEndnote/>
          <w:docGrid w:linePitch="299"/>
        </w:sectPr>
      </w:pPr>
    </w:p>
    <w:p w:rsidR="00BC3F81" w:rsidRPr="00622CC3" w:rsidRDefault="00BC3F81" w:rsidP="00BF3E60">
      <w:pPr>
        <w:pStyle w:val="a4"/>
        <w:spacing w:line="360" w:lineRule="auto"/>
        <w:jc w:val="center"/>
        <w:rPr>
          <w:rFonts w:ascii="Times New Roman" w:hAnsi="Times New Roman" w:cs="Times New Roman"/>
          <w:sz w:val="24"/>
          <w:szCs w:val="24"/>
        </w:rPr>
      </w:pPr>
      <w:bookmarkStart w:id="13" w:name="Par285"/>
      <w:bookmarkEnd w:id="13"/>
      <w:r w:rsidRPr="00622CC3">
        <w:rPr>
          <w:rFonts w:ascii="Times New Roman" w:hAnsi="Times New Roman" w:cs="Times New Roman"/>
          <w:sz w:val="24"/>
          <w:szCs w:val="24"/>
        </w:rPr>
        <w:lastRenderedPageBreak/>
        <w:t>Литература</w:t>
      </w:r>
    </w:p>
    <w:p w:rsidR="00614D00" w:rsidRPr="00622CC3"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Акопян, К.З. Самоубийство: проблема мотивации (размышления в связи с психологическим этюдом Н.А. Бердяева «О самоубийстве» // Психологический журнал, 1996. - №3.</w:t>
      </w:r>
    </w:p>
    <w:p w:rsidR="00614D00" w:rsidRPr="00622CC3"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Амбрумова, А.Г., Бородин, С.В., Михлин, А.С. Предупреждение самоубийств. – М., 1980.</w:t>
      </w:r>
    </w:p>
    <w:p w:rsidR="00614D00" w:rsidRPr="00622CC3"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Амбрумова, А.Г., Вроно, Е.М. О некоторых особенностях суицидального поведения детей и подростков // Журнал неврологии и психиатрии им. С.С.Корсакова, 1985. - № 10. – С. 1557-1561.</w:t>
      </w:r>
    </w:p>
    <w:p w:rsidR="00614D00" w:rsidRPr="00622CC3"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Амбрумова, А.Г., Вроно, Е.М. О ситуационных реакциях у подростков в суицидологической практике // Журнал неврологии и психиатрии им. С.С.Корсакова, 1983. - № 10. – С. 1544-1548.</w:t>
      </w:r>
    </w:p>
    <w:p w:rsidR="00614D00" w:rsidRPr="00622CC3"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Амбрумова, А.Г., Тихоненко, В.А. Диагностика суицидального поведения. – М., 1980.</w:t>
      </w:r>
    </w:p>
    <w:p w:rsidR="00614D00" w:rsidRPr="00622CC3"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Амбрумова, А.Г., Тихоненко, В.А. Профилактика суицидального поведения. – М., 1980.</w:t>
      </w:r>
    </w:p>
    <w:p w:rsidR="00614D00" w:rsidRPr="00622CC3"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Бадьина, Н.П. Преодоление последствий психической травмы у детей и подростков: Методические рекомендации для педагогических работников. – Курган, 2005.</w:t>
      </w:r>
    </w:p>
    <w:p w:rsidR="00614D00" w:rsidRPr="00622CC3"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Бердяев, Н.А. О самоубийстве (психологический этюд) // Психологический журнал, 1992. - № 1-2.</w:t>
      </w:r>
    </w:p>
    <w:p w:rsidR="00A14232" w:rsidRPr="00622CC3" w:rsidRDefault="00A14232" w:rsidP="00A14232">
      <w:pPr>
        <w:pStyle w:val="a4"/>
        <w:spacing w:line="360" w:lineRule="auto"/>
        <w:jc w:val="center"/>
        <w:rPr>
          <w:rFonts w:ascii="Times New Roman" w:hAnsi="Times New Roman" w:cs="Times New Roman"/>
          <w:sz w:val="24"/>
          <w:szCs w:val="24"/>
        </w:rPr>
      </w:pPr>
    </w:p>
    <w:p w:rsidR="00BC3F81" w:rsidRPr="00622CC3" w:rsidRDefault="00BC3F81" w:rsidP="00374018">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Бережковская Е. Чем и как увлекаются подростки // Школьный психолог, 2005, №1</w:t>
      </w:r>
    </w:p>
    <w:p w:rsidR="00BC3F81" w:rsidRPr="00622CC3" w:rsidRDefault="00BC3F81" w:rsidP="00374018">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Борщевицкая Л. Психологический час “Как научиться жить без драки” // Школьный психолог, 2006, №10.</w:t>
      </w:r>
    </w:p>
    <w:p w:rsidR="00BC3F81" w:rsidRDefault="00BC3F81" w:rsidP="00374018">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Галушина Э., Комарова О. Игра для подростков “В чем смысл жизни” // Школьный психолог, 2005, №5.</w:t>
      </w:r>
    </w:p>
    <w:p w:rsidR="00614D00" w:rsidRDefault="00614D00" w:rsidP="00614D00">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Голант, М..Голант, С. Если тот, кого вы любите, в депрессии. Помоги себе – помоги другому. – М.: Институт психотерапии, 2001.</w:t>
      </w:r>
    </w:p>
    <w:p w:rsidR="008E6EE4" w:rsidRPr="00622CC3" w:rsidRDefault="008E6EE4" w:rsidP="008E6E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Дюркгейм, Э. Самоубийство. Социологический этюд. – СПб., 1998.</w:t>
      </w:r>
    </w:p>
    <w:p w:rsidR="008E6EE4" w:rsidRDefault="008E6EE4" w:rsidP="008E6E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Ефремов, В.С. Основы суицидологии. – СПб., 2004.</w:t>
      </w:r>
    </w:p>
    <w:p w:rsidR="008E6EE4" w:rsidRPr="00622CC3" w:rsidRDefault="008E6EE4" w:rsidP="008E6EE4">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Зарипова Ю. Поверь в себя. Программа психологической помощи подросткам // Школьный психолог, 2007, №4 (16).</w:t>
      </w:r>
    </w:p>
    <w:p w:rsidR="008E6EE4" w:rsidRPr="00622CC3" w:rsidRDefault="008E6EE4" w:rsidP="008E6EE4">
      <w:pPr>
        <w:pStyle w:val="a4"/>
        <w:tabs>
          <w:tab w:val="left" w:pos="993"/>
          <w:tab w:val="left" w:pos="1276"/>
        </w:tabs>
        <w:spacing w:line="360" w:lineRule="auto"/>
        <w:rPr>
          <w:rFonts w:ascii="Times New Roman" w:hAnsi="Times New Roman" w:cs="Times New Roman"/>
          <w:sz w:val="24"/>
          <w:szCs w:val="24"/>
        </w:rPr>
      </w:pPr>
    </w:p>
    <w:p w:rsidR="008E6EE4" w:rsidRPr="00622CC3" w:rsidRDefault="008E6EE4" w:rsidP="008E6E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lastRenderedPageBreak/>
        <w:t>Зотов, М.В. Суицидальное поведение: механизмы развития, диагностика, коррекция. – СПб., 2006.</w:t>
      </w:r>
    </w:p>
    <w:p w:rsidR="008E6EE4" w:rsidRPr="00622CC3" w:rsidRDefault="008E6EE4" w:rsidP="008E6E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Зотов, М.В., Петрукович, В.М. Сысоев, В.Н. Методика экспресс-диагностики</w:t>
      </w:r>
    </w:p>
    <w:p w:rsidR="008E6EE4" w:rsidRPr="00614D00" w:rsidRDefault="008E6EE4" w:rsidP="00651DA3">
      <w:pPr>
        <w:pStyle w:val="a4"/>
        <w:tabs>
          <w:tab w:val="left" w:pos="993"/>
          <w:tab w:val="left" w:pos="1276"/>
        </w:tabs>
        <w:spacing w:line="360" w:lineRule="auto"/>
        <w:rPr>
          <w:rFonts w:ascii="Times New Roman" w:hAnsi="Times New Roman" w:cs="Times New Roman"/>
          <w:sz w:val="24"/>
          <w:szCs w:val="24"/>
        </w:rPr>
      </w:pPr>
      <w:r w:rsidRPr="00622CC3">
        <w:rPr>
          <w:rFonts w:ascii="Times New Roman" w:hAnsi="Times New Roman" w:cs="Times New Roman"/>
          <w:sz w:val="24"/>
          <w:szCs w:val="24"/>
        </w:rPr>
        <w:t>суицидального риска «Сигнал». – СПб.:</w:t>
      </w:r>
      <w:r w:rsidR="00651DA3">
        <w:rPr>
          <w:rFonts w:ascii="Times New Roman" w:hAnsi="Times New Roman" w:cs="Times New Roman"/>
          <w:sz w:val="24"/>
          <w:szCs w:val="24"/>
        </w:rPr>
        <w:t xml:space="preserve"> </w:t>
      </w:r>
      <w:r w:rsidRPr="00622CC3">
        <w:rPr>
          <w:rFonts w:ascii="Times New Roman" w:hAnsi="Times New Roman" w:cs="Times New Roman"/>
          <w:sz w:val="24"/>
          <w:szCs w:val="24"/>
        </w:rPr>
        <w:t>Иматон, 2003.</w:t>
      </w:r>
    </w:p>
    <w:p w:rsidR="00BC3F81" w:rsidRPr="00622CC3" w:rsidRDefault="00BC3F81" w:rsidP="00374018">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Кардашина О., Родионов В., Ступницкая М. Я и мой выбор. Занятия для учащихся 10 – 11 классов по формированию социальных навыков и навыков здорового образа жизни // Школьный психолог, 2001, №27.</w:t>
      </w:r>
    </w:p>
    <w:p w:rsidR="00BC3F81" w:rsidRDefault="00BC3F81" w:rsidP="00374018">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Кузнецов Д. Демобилизирующая тревожность: некоторые причины и формы проявления невротических расстройств у современных старшеклассников // Школьный психолог, 2005, №2</w:t>
      </w:r>
    </w:p>
    <w:p w:rsidR="00D37039" w:rsidRPr="00622CC3" w:rsidRDefault="00D37039" w:rsidP="00D37039">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Литвак, М.Е., Мирович, М.О. Как преодолеть острое горе. – Ростов-на-Дону: Феликс, 2000.</w:t>
      </w:r>
    </w:p>
    <w:p w:rsidR="00D37039" w:rsidRPr="00622CC3" w:rsidRDefault="00D37039" w:rsidP="00D37039">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Личко, А.Е. Психопатии и акцентуации у подростков. – Л., 1977.</w:t>
      </w:r>
    </w:p>
    <w:p w:rsidR="00D37039" w:rsidRPr="00651DA3" w:rsidRDefault="00D37039" w:rsidP="00651DA3">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Лукас К., Сейден Г. Молчаливое горе: жизнь в тени самоубийства. – М.: Смысл, 2000.</w:t>
      </w:r>
    </w:p>
    <w:p w:rsidR="00BC3F81" w:rsidRPr="00622CC3" w:rsidRDefault="00BC3F81" w:rsidP="00374018">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Михайлова Н., Сафонова Т., Тюпкина Е., Немолот Е. Деловая игра для педагогов среднего звена “Педагогические приёмы создания ситуации успеха” // Школьный психолог, 2006, №15.</w:t>
      </w:r>
    </w:p>
    <w:p w:rsidR="00BC3F81" w:rsidRPr="00622CC3" w:rsidRDefault="00BC3F81" w:rsidP="00374018">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Манелис Н. Психологический климат в классе // Школьный психолог, 2001, №10, 12, 16, 19.</w:t>
      </w:r>
    </w:p>
    <w:p w:rsidR="00BC3F81" w:rsidRDefault="00BC3F81" w:rsidP="00374018">
      <w:pPr>
        <w:pStyle w:val="a4"/>
        <w:numPr>
          <w:ilvl w:val="0"/>
          <w:numId w:val="21"/>
        </w:numPr>
        <w:tabs>
          <w:tab w:val="left" w:pos="993"/>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Мешковская О. Занятие “Подарок самому себе” // Школьный психолог, 2005, №10.</w:t>
      </w:r>
    </w:p>
    <w:p w:rsidR="00D37039" w:rsidRPr="00651DA3" w:rsidRDefault="00D37039" w:rsidP="00D37039">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Моховиков, А.Т. Телефонное консультирование. – М., 1999.</w:t>
      </w:r>
    </w:p>
    <w:p w:rsidR="00BC3F81" w:rsidRPr="00622CC3"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Николаева Н. Программа комплексного взаимодействия с подростками “группы риска” “Грани моего Я” // Школьный психолог, 2006, №15</w:t>
      </w:r>
    </w:p>
    <w:p w:rsidR="00BC3F81" w:rsidRPr="00622CC3"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Ожегов С.И. словарь русского языка. / Под ред. Н.Ю.Шведовой. 1984. – 797 с.</w:t>
      </w:r>
    </w:p>
    <w:p w:rsidR="00BC3F81"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Панченко Н. Занятие “Я + Он + Они == Мы” // Школьный психолог, 2006, №18.</w:t>
      </w:r>
    </w:p>
    <w:p w:rsidR="00F162E4" w:rsidRPr="00651DA3" w:rsidRDefault="00F162E4" w:rsidP="00F162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Погодин, И.А. Суицидальное поведение: психологические аспекты. – М., 2008.</w:t>
      </w:r>
    </w:p>
    <w:p w:rsidR="00F162E4" w:rsidRPr="00651DA3" w:rsidRDefault="00BC3F81" w:rsidP="00651DA3">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Профилактика суицидального поведения. Методические рекомендации. Сост.: А.Г.Абрумова и В.А.Тихоненко. М., 1980.</w:t>
      </w:r>
    </w:p>
    <w:p w:rsidR="00F162E4" w:rsidRPr="00622CC3" w:rsidRDefault="00F162E4" w:rsidP="00F162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Пурич-Пейакович, Й., Дуньич, Д. Й. Самоубийство подростков. – М.: Медицина, 2000.</w:t>
      </w:r>
    </w:p>
    <w:p w:rsidR="00F162E4" w:rsidRPr="00622CC3" w:rsidRDefault="00F162E4" w:rsidP="00F162E4">
      <w:pPr>
        <w:pStyle w:val="a4"/>
        <w:tabs>
          <w:tab w:val="left" w:pos="993"/>
          <w:tab w:val="left" w:pos="1276"/>
        </w:tabs>
        <w:spacing w:line="360" w:lineRule="auto"/>
        <w:ind w:left="709"/>
        <w:rPr>
          <w:rFonts w:ascii="Times New Roman" w:hAnsi="Times New Roman" w:cs="Times New Roman"/>
          <w:sz w:val="24"/>
          <w:szCs w:val="24"/>
        </w:rPr>
      </w:pPr>
    </w:p>
    <w:p w:rsidR="00BC3F81" w:rsidRPr="00622CC3"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lastRenderedPageBreak/>
        <w:t>Родионов В., Лангуева Е. Программа тренинга “Манипуляция: игры, в которые играют все” // Школьный психолог, 2005, №2, 5, 6, 7.</w:t>
      </w:r>
    </w:p>
    <w:p w:rsidR="00BC3F81" w:rsidRPr="00622CC3"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Савченко М. Тренинг “Уверенность” для учащихся 11 классов // Школьный психолог, 2005, №2, 3, 4</w:t>
      </w:r>
    </w:p>
    <w:p w:rsidR="00F162E4" w:rsidRPr="00622CC3" w:rsidRDefault="00F162E4" w:rsidP="00F162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Синягин, Ю.В. Ключ от сейфа по имени «другой». – Ульяновск, 1996.</w:t>
      </w:r>
    </w:p>
    <w:p w:rsidR="00F162E4" w:rsidRPr="00622CC3" w:rsidRDefault="00F162E4" w:rsidP="00F162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Синягин, Ю.В., Митина М.Н. Особенности назначения и проведения судебно- психиатрических экспертиз детского суицида. – М., 1994.</w:t>
      </w:r>
    </w:p>
    <w:p w:rsidR="00F162E4" w:rsidRPr="00622CC3" w:rsidRDefault="00F162E4" w:rsidP="00F162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Синягин, Ю.В., Синягина Н.Ю. Детский суицид: психологический взгляд. – СПб., 2006.</w:t>
      </w:r>
    </w:p>
    <w:p w:rsidR="00F162E4" w:rsidRPr="00622CC3" w:rsidRDefault="00F162E4" w:rsidP="00F162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Старшенбаум, Г.В. Суицидология и кризисная психотерапия. – М., 2005.</w:t>
      </w:r>
    </w:p>
    <w:p w:rsidR="00BC3F81" w:rsidRPr="00622CC3"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Соболева А. Профилактика конфликтных ситуаций и борьба сними // Школьный психолог, 2004, №40, 41, 42.</w:t>
      </w:r>
    </w:p>
    <w:p w:rsidR="00BC3F81"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Стишенок И. Игра “Колючка” // Школьный психолог, 2006, №11.</w:t>
      </w:r>
    </w:p>
    <w:p w:rsidR="00F162E4" w:rsidRPr="00622CC3" w:rsidRDefault="00F162E4" w:rsidP="00F162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Суицид: Хрестоматия по суицидологии. – Киев, 1996.</w:t>
      </w:r>
    </w:p>
    <w:p w:rsidR="00F162E4" w:rsidRPr="00F162E4" w:rsidRDefault="00F162E4" w:rsidP="00F162E4">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Суицидология: прошлое и настоящее: проблема самоубийства в трудах философов, социологов, психотерапевтов и в художественных текстах. – М., 2001.</w:t>
      </w:r>
    </w:p>
    <w:p w:rsidR="00BC3F81"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Фоминова А. Как улучшить настроения. Изучение способов саморегуляции эмоционального состояния. Школьный психолог, 2006, №2</w:t>
      </w:r>
    </w:p>
    <w:p w:rsidR="00651DA3" w:rsidRPr="00622CC3" w:rsidRDefault="00651DA3" w:rsidP="00651DA3">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Тарабрина, Н.В. Практикум по психологии травматического стресса. – СПб., 2001.</w:t>
      </w:r>
    </w:p>
    <w:p w:rsidR="00651DA3" w:rsidRPr="00651DA3" w:rsidRDefault="00651DA3" w:rsidP="00651DA3">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Трегубов Л., Вагин, Ю. Эстетика самоубийства. – Пермь, 1993.</w:t>
      </w:r>
    </w:p>
    <w:p w:rsidR="00BC3F81"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Шашкова З. Ты и я – такие разные. Занятие для подростков 11-12 лет // Школьный психолог, 2002, №11.</w:t>
      </w:r>
    </w:p>
    <w:p w:rsidR="00651DA3" w:rsidRPr="00622CC3" w:rsidRDefault="00651DA3" w:rsidP="00651DA3">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Шнейдер, Л.Б. Кризисные состояния у детей и подростков: направления работы школьного психолога / Школьный психолог, 2002. - №№11-24.</w:t>
      </w:r>
    </w:p>
    <w:p w:rsidR="00651DA3" w:rsidRPr="00622CC3" w:rsidRDefault="00651DA3" w:rsidP="00651DA3">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Шнейдман, Э. Десять общих черт самоубийств и их значение для психиатрии // Суицид: Хрестоматия по суицидологии. – Киев, 1996. – С. 177-182.</w:t>
      </w:r>
    </w:p>
    <w:p w:rsidR="00651DA3" w:rsidRPr="00622CC3" w:rsidRDefault="00651DA3" w:rsidP="00651DA3">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Шнейдман, Э. Душа самоубийцы. – М., 2001.</w:t>
      </w:r>
    </w:p>
    <w:p w:rsidR="00651DA3" w:rsidRPr="00651DA3" w:rsidRDefault="00651DA3" w:rsidP="00651DA3">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Шустов, Д.И. Аутоагрессия, суицид и алкоголизм. – М., 2005.</w:t>
      </w:r>
    </w:p>
    <w:p w:rsidR="00BC3F81" w:rsidRPr="00622CC3" w:rsidRDefault="00BC3F81" w:rsidP="00374018">
      <w:pPr>
        <w:pStyle w:val="a4"/>
        <w:numPr>
          <w:ilvl w:val="0"/>
          <w:numId w:val="21"/>
        </w:numPr>
        <w:tabs>
          <w:tab w:val="left" w:pos="993"/>
          <w:tab w:val="left" w:pos="1276"/>
        </w:tabs>
        <w:spacing w:line="360" w:lineRule="auto"/>
        <w:ind w:left="0" w:firstLine="709"/>
        <w:rPr>
          <w:rFonts w:ascii="Times New Roman" w:hAnsi="Times New Roman" w:cs="Times New Roman"/>
          <w:sz w:val="24"/>
          <w:szCs w:val="24"/>
        </w:rPr>
      </w:pPr>
      <w:r w:rsidRPr="00622CC3">
        <w:rPr>
          <w:rFonts w:ascii="Times New Roman" w:hAnsi="Times New Roman" w:cs="Times New Roman"/>
          <w:sz w:val="24"/>
          <w:szCs w:val="24"/>
        </w:rPr>
        <w:t xml:space="preserve">Электронный вариант журнала «Школьный психолог» (ШП) </w:t>
      </w:r>
      <w:hyperlink r:id="rId36" w:history="1">
        <w:r w:rsidRPr="00622CC3">
          <w:rPr>
            <w:rStyle w:val="af9"/>
            <w:rFonts w:ascii="Times New Roman" w:hAnsi="Times New Roman" w:cs="Times New Roman"/>
            <w:sz w:val="24"/>
            <w:szCs w:val="24"/>
          </w:rPr>
          <w:t>http://psy.1september.ru/index.php?year=2005&amp;num=02</w:t>
        </w:r>
      </w:hyperlink>
    </w:p>
    <w:p w:rsidR="00BC3F81" w:rsidRPr="00622CC3" w:rsidRDefault="00BC3F81" w:rsidP="00BC3F81">
      <w:pPr>
        <w:pStyle w:val="a4"/>
        <w:spacing w:line="360" w:lineRule="auto"/>
        <w:rPr>
          <w:rFonts w:ascii="Times New Roman" w:hAnsi="Times New Roman" w:cs="Times New Roman"/>
          <w:sz w:val="24"/>
          <w:szCs w:val="24"/>
        </w:rPr>
      </w:pPr>
    </w:p>
    <w:p w:rsidR="00EC1355" w:rsidRPr="00622CC3" w:rsidRDefault="00EC1355">
      <w:pPr>
        <w:rPr>
          <w:sz w:val="24"/>
          <w:szCs w:val="24"/>
        </w:rPr>
      </w:pPr>
    </w:p>
    <w:sectPr w:rsidR="00EC1355" w:rsidRPr="00622CC3" w:rsidSect="001C5722">
      <w:pgSz w:w="11907" w:h="16839" w:orient="landscape"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623" w:rsidRDefault="008B7623" w:rsidP="006C1F29">
      <w:pPr>
        <w:pStyle w:val="a4"/>
      </w:pPr>
      <w:r>
        <w:separator/>
      </w:r>
    </w:p>
  </w:endnote>
  <w:endnote w:type="continuationSeparator" w:id="0">
    <w:p w:rsidR="008B7623" w:rsidRDefault="008B7623" w:rsidP="006C1F29">
      <w:pPr>
        <w:pStyle w:val="a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723047"/>
      <w:docPartObj>
        <w:docPartGallery w:val="Page Numbers (Bottom of Page)"/>
        <w:docPartUnique/>
      </w:docPartObj>
    </w:sdtPr>
    <w:sdtContent>
      <w:p w:rsidR="00EC345C" w:rsidRDefault="00EC345C">
        <w:pPr>
          <w:pStyle w:val="aff"/>
          <w:jc w:val="right"/>
        </w:pPr>
        <w:r>
          <w:fldChar w:fldCharType="begin"/>
        </w:r>
        <w:r>
          <w:instrText xml:space="preserve"> PAGE   \* MERGEFORMAT </w:instrText>
        </w:r>
        <w:r>
          <w:fldChar w:fldCharType="separate"/>
        </w:r>
        <w:r w:rsidR="00E84BEB">
          <w:rPr>
            <w:noProof/>
          </w:rPr>
          <w:t>120</w:t>
        </w:r>
        <w:r>
          <w:rPr>
            <w:noProof/>
          </w:rPr>
          <w:fldChar w:fldCharType="end"/>
        </w:r>
      </w:p>
    </w:sdtContent>
  </w:sdt>
  <w:p w:rsidR="00EC345C" w:rsidRDefault="00EC345C">
    <w:pPr>
      <w:pStyle w:val="af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623" w:rsidRDefault="008B7623" w:rsidP="006C1F29">
      <w:pPr>
        <w:pStyle w:val="a4"/>
      </w:pPr>
      <w:r>
        <w:separator/>
      </w:r>
    </w:p>
  </w:footnote>
  <w:footnote w:type="continuationSeparator" w:id="0">
    <w:p w:rsidR="008B7623" w:rsidRDefault="008B7623" w:rsidP="006C1F29">
      <w:pPr>
        <w:pStyle w:val="a4"/>
      </w:pPr>
      <w:r>
        <w:continuationSeparator/>
      </w:r>
    </w:p>
  </w:footnote>
  <w:footnote w:id="1">
    <w:p w:rsidR="00EC345C" w:rsidRDefault="00EC345C">
      <w:pPr>
        <w:pStyle w:val="afa"/>
      </w:pPr>
      <w:r>
        <w:rPr>
          <w:rStyle w:val="afc"/>
        </w:rPr>
        <w:footnoteRef/>
      </w:r>
      <w:r>
        <w:t xml:space="preserve"> По материалам презентации « Профилактика суицидального поведения несовершеннолетних» И.Р.Хох</w:t>
      </w:r>
    </w:p>
  </w:footnote>
  <w:footnote w:id="2">
    <w:p w:rsidR="00EC345C" w:rsidRDefault="00EC345C" w:rsidP="001D38DC">
      <w:pPr>
        <w:pStyle w:val="afa"/>
      </w:pPr>
      <w:r>
        <w:rPr>
          <w:rStyle w:val="afc"/>
        </w:rPr>
        <w:footnoteRef/>
      </w:r>
      <w:r>
        <w:t xml:space="preserve"> По материалам презентации « Профилактика суицидального поведения несовершеннолетних» И.Р.Хох</w:t>
      </w:r>
    </w:p>
    <w:p w:rsidR="00EC345C" w:rsidRDefault="00EC345C">
      <w:pPr>
        <w:pStyle w:val="afa"/>
      </w:pPr>
    </w:p>
  </w:footnote>
  <w:footnote w:id="3">
    <w:p w:rsidR="00EC345C" w:rsidRDefault="00EC345C" w:rsidP="00363FCC">
      <w:pPr>
        <w:pStyle w:val="afa"/>
      </w:pPr>
      <w:r>
        <w:rPr>
          <w:rStyle w:val="afc"/>
        </w:rPr>
        <w:footnoteRef/>
      </w:r>
      <w:r>
        <w:t xml:space="preserve"> По материалам презентации « Профилактика суицидального поведения несовершеннолетних» И.Р.Хох</w:t>
      </w:r>
    </w:p>
    <w:p w:rsidR="00EC345C" w:rsidRDefault="00EC345C">
      <w:pPr>
        <w:pStyle w:val="afa"/>
      </w:pPr>
    </w:p>
  </w:footnote>
  <w:footnote w:id="4">
    <w:p w:rsidR="00EC345C" w:rsidRPr="006C1F29" w:rsidRDefault="00EC345C" w:rsidP="006C1F29">
      <w:pPr>
        <w:pStyle w:val="a4"/>
        <w:rPr>
          <w:rFonts w:ascii="Times New Roman" w:hAnsi="Times New Roman" w:cs="Times New Roman"/>
          <w:szCs w:val="16"/>
        </w:rPr>
      </w:pPr>
      <w:r>
        <w:rPr>
          <w:rStyle w:val="afc"/>
        </w:rPr>
        <w:footnoteRef/>
      </w:r>
      <w:r w:rsidRPr="006C1F29">
        <w:rPr>
          <w:sz w:val="16"/>
          <w:szCs w:val="16"/>
        </w:rPr>
        <w:t xml:space="preserve"> </w:t>
      </w:r>
      <w:r w:rsidRPr="006C1F29">
        <w:rPr>
          <w:rFonts w:ascii="Times New Roman" w:hAnsi="Times New Roman" w:cs="Times New Roman"/>
          <w:szCs w:val="16"/>
        </w:rPr>
        <w:t>Рекомендации по ограничению доступа обучающихся к видам информации, распространяемой посредством сети "Интернет", причиняющей вред здоровью и (или) развитию детей, а также не соответствующей задачам образования, - М.: Министерство образования и науки РФ, Министерство связи и массовых коммуникаций РФ, 2014. - 47 с.</w:t>
      </w:r>
    </w:p>
    <w:p w:rsidR="00EC345C" w:rsidRDefault="00EC345C">
      <w:pPr>
        <w:pStyle w:val="afa"/>
      </w:pPr>
    </w:p>
  </w:footnote>
  <w:footnote w:id="5">
    <w:p w:rsidR="00EC345C" w:rsidRPr="006C1F29" w:rsidRDefault="00EC345C" w:rsidP="006C1F29">
      <w:pPr>
        <w:pStyle w:val="a4"/>
        <w:rPr>
          <w:rFonts w:ascii="Times New Roman" w:hAnsi="Times New Roman" w:cs="Times New Roman"/>
          <w:szCs w:val="28"/>
        </w:rPr>
      </w:pPr>
      <w:r>
        <w:rPr>
          <w:rStyle w:val="afc"/>
        </w:rPr>
        <w:footnoteRef/>
      </w:r>
      <w:r>
        <w:t xml:space="preserve"> </w:t>
      </w:r>
      <w:r w:rsidRPr="006C1F29">
        <w:rPr>
          <w:rFonts w:ascii="Times New Roman" w:hAnsi="Times New Roman" w:cs="Times New Roman"/>
          <w:szCs w:val="28"/>
        </w:rPr>
        <w:t>Государственный доклад "О положении детей и семей, имеющих детей, в Российской Федерации" за 2014 год.</w:t>
      </w:r>
    </w:p>
    <w:p w:rsidR="00EC345C" w:rsidRDefault="00EC345C">
      <w:pPr>
        <w:pStyle w:val="afa"/>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F230F"/>
    <w:multiLevelType w:val="hybridMultilevel"/>
    <w:tmpl w:val="851CF7EA"/>
    <w:lvl w:ilvl="0" w:tplc="83D038AC">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A93557E"/>
    <w:multiLevelType w:val="hybridMultilevel"/>
    <w:tmpl w:val="0742B7E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AF3803"/>
    <w:multiLevelType w:val="hybridMultilevel"/>
    <w:tmpl w:val="F530D1F8"/>
    <w:lvl w:ilvl="0" w:tplc="BB5C4ACC">
      <w:start w:val="1"/>
      <w:numFmt w:val="bullet"/>
      <w:lvlText w:val=""/>
      <w:lvlJc w:val="left"/>
      <w:pPr>
        <w:tabs>
          <w:tab w:val="num" w:pos="720"/>
        </w:tabs>
        <w:ind w:left="720" w:hanging="360"/>
      </w:pPr>
      <w:rPr>
        <w:rFonts w:ascii="Wingdings 2" w:hAnsi="Wingdings 2" w:hint="default"/>
      </w:rPr>
    </w:lvl>
    <w:lvl w:ilvl="1" w:tplc="E5D25F36" w:tentative="1">
      <w:start w:val="1"/>
      <w:numFmt w:val="bullet"/>
      <w:lvlText w:val=""/>
      <w:lvlJc w:val="left"/>
      <w:pPr>
        <w:tabs>
          <w:tab w:val="num" w:pos="1440"/>
        </w:tabs>
        <w:ind w:left="1440" w:hanging="360"/>
      </w:pPr>
      <w:rPr>
        <w:rFonts w:ascii="Wingdings 2" w:hAnsi="Wingdings 2" w:hint="default"/>
      </w:rPr>
    </w:lvl>
    <w:lvl w:ilvl="2" w:tplc="0210722E" w:tentative="1">
      <w:start w:val="1"/>
      <w:numFmt w:val="bullet"/>
      <w:lvlText w:val=""/>
      <w:lvlJc w:val="left"/>
      <w:pPr>
        <w:tabs>
          <w:tab w:val="num" w:pos="2160"/>
        </w:tabs>
        <w:ind w:left="2160" w:hanging="360"/>
      </w:pPr>
      <w:rPr>
        <w:rFonts w:ascii="Wingdings 2" w:hAnsi="Wingdings 2" w:hint="default"/>
      </w:rPr>
    </w:lvl>
    <w:lvl w:ilvl="3" w:tplc="B21C8A8A" w:tentative="1">
      <w:start w:val="1"/>
      <w:numFmt w:val="bullet"/>
      <w:lvlText w:val=""/>
      <w:lvlJc w:val="left"/>
      <w:pPr>
        <w:tabs>
          <w:tab w:val="num" w:pos="2880"/>
        </w:tabs>
        <w:ind w:left="2880" w:hanging="360"/>
      </w:pPr>
      <w:rPr>
        <w:rFonts w:ascii="Wingdings 2" w:hAnsi="Wingdings 2" w:hint="default"/>
      </w:rPr>
    </w:lvl>
    <w:lvl w:ilvl="4" w:tplc="7034D7E4" w:tentative="1">
      <w:start w:val="1"/>
      <w:numFmt w:val="bullet"/>
      <w:lvlText w:val=""/>
      <w:lvlJc w:val="left"/>
      <w:pPr>
        <w:tabs>
          <w:tab w:val="num" w:pos="3600"/>
        </w:tabs>
        <w:ind w:left="3600" w:hanging="360"/>
      </w:pPr>
      <w:rPr>
        <w:rFonts w:ascii="Wingdings 2" w:hAnsi="Wingdings 2" w:hint="default"/>
      </w:rPr>
    </w:lvl>
    <w:lvl w:ilvl="5" w:tplc="D8EC952C" w:tentative="1">
      <w:start w:val="1"/>
      <w:numFmt w:val="bullet"/>
      <w:lvlText w:val=""/>
      <w:lvlJc w:val="left"/>
      <w:pPr>
        <w:tabs>
          <w:tab w:val="num" w:pos="4320"/>
        </w:tabs>
        <w:ind w:left="4320" w:hanging="360"/>
      </w:pPr>
      <w:rPr>
        <w:rFonts w:ascii="Wingdings 2" w:hAnsi="Wingdings 2" w:hint="default"/>
      </w:rPr>
    </w:lvl>
    <w:lvl w:ilvl="6" w:tplc="1F2AFEA6" w:tentative="1">
      <w:start w:val="1"/>
      <w:numFmt w:val="bullet"/>
      <w:lvlText w:val=""/>
      <w:lvlJc w:val="left"/>
      <w:pPr>
        <w:tabs>
          <w:tab w:val="num" w:pos="5040"/>
        </w:tabs>
        <w:ind w:left="5040" w:hanging="360"/>
      </w:pPr>
      <w:rPr>
        <w:rFonts w:ascii="Wingdings 2" w:hAnsi="Wingdings 2" w:hint="default"/>
      </w:rPr>
    </w:lvl>
    <w:lvl w:ilvl="7" w:tplc="D1809AAE" w:tentative="1">
      <w:start w:val="1"/>
      <w:numFmt w:val="bullet"/>
      <w:lvlText w:val=""/>
      <w:lvlJc w:val="left"/>
      <w:pPr>
        <w:tabs>
          <w:tab w:val="num" w:pos="5760"/>
        </w:tabs>
        <w:ind w:left="5760" w:hanging="360"/>
      </w:pPr>
      <w:rPr>
        <w:rFonts w:ascii="Wingdings 2" w:hAnsi="Wingdings 2" w:hint="default"/>
      </w:rPr>
    </w:lvl>
    <w:lvl w:ilvl="8" w:tplc="AE7C65C8"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20260A99"/>
    <w:multiLevelType w:val="hybridMultilevel"/>
    <w:tmpl w:val="A38837E6"/>
    <w:lvl w:ilvl="0" w:tplc="FCBAF1D2">
      <w:start w:val="1"/>
      <w:numFmt w:val="bullet"/>
      <w:lvlText w:val=""/>
      <w:lvlJc w:val="left"/>
      <w:pPr>
        <w:tabs>
          <w:tab w:val="num" w:pos="720"/>
        </w:tabs>
        <w:ind w:left="720" w:hanging="360"/>
      </w:pPr>
      <w:rPr>
        <w:rFonts w:ascii="Wingdings 2" w:hAnsi="Wingdings 2" w:hint="default"/>
      </w:rPr>
    </w:lvl>
    <w:lvl w:ilvl="1" w:tplc="880C9C88" w:tentative="1">
      <w:start w:val="1"/>
      <w:numFmt w:val="bullet"/>
      <w:lvlText w:val=""/>
      <w:lvlJc w:val="left"/>
      <w:pPr>
        <w:tabs>
          <w:tab w:val="num" w:pos="1440"/>
        </w:tabs>
        <w:ind w:left="1440" w:hanging="360"/>
      </w:pPr>
      <w:rPr>
        <w:rFonts w:ascii="Wingdings 2" w:hAnsi="Wingdings 2" w:hint="default"/>
      </w:rPr>
    </w:lvl>
    <w:lvl w:ilvl="2" w:tplc="A4FCEEC4" w:tentative="1">
      <w:start w:val="1"/>
      <w:numFmt w:val="bullet"/>
      <w:lvlText w:val=""/>
      <w:lvlJc w:val="left"/>
      <w:pPr>
        <w:tabs>
          <w:tab w:val="num" w:pos="2160"/>
        </w:tabs>
        <w:ind w:left="2160" w:hanging="360"/>
      </w:pPr>
      <w:rPr>
        <w:rFonts w:ascii="Wingdings 2" w:hAnsi="Wingdings 2" w:hint="default"/>
      </w:rPr>
    </w:lvl>
    <w:lvl w:ilvl="3" w:tplc="82F2E004" w:tentative="1">
      <w:start w:val="1"/>
      <w:numFmt w:val="bullet"/>
      <w:lvlText w:val=""/>
      <w:lvlJc w:val="left"/>
      <w:pPr>
        <w:tabs>
          <w:tab w:val="num" w:pos="2880"/>
        </w:tabs>
        <w:ind w:left="2880" w:hanging="360"/>
      </w:pPr>
      <w:rPr>
        <w:rFonts w:ascii="Wingdings 2" w:hAnsi="Wingdings 2" w:hint="default"/>
      </w:rPr>
    </w:lvl>
    <w:lvl w:ilvl="4" w:tplc="BDF4EAC6" w:tentative="1">
      <w:start w:val="1"/>
      <w:numFmt w:val="bullet"/>
      <w:lvlText w:val=""/>
      <w:lvlJc w:val="left"/>
      <w:pPr>
        <w:tabs>
          <w:tab w:val="num" w:pos="3600"/>
        </w:tabs>
        <w:ind w:left="3600" w:hanging="360"/>
      </w:pPr>
      <w:rPr>
        <w:rFonts w:ascii="Wingdings 2" w:hAnsi="Wingdings 2" w:hint="default"/>
      </w:rPr>
    </w:lvl>
    <w:lvl w:ilvl="5" w:tplc="6A98D496" w:tentative="1">
      <w:start w:val="1"/>
      <w:numFmt w:val="bullet"/>
      <w:lvlText w:val=""/>
      <w:lvlJc w:val="left"/>
      <w:pPr>
        <w:tabs>
          <w:tab w:val="num" w:pos="4320"/>
        </w:tabs>
        <w:ind w:left="4320" w:hanging="360"/>
      </w:pPr>
      <w:rPr>
        <w:rFonts w:ascii="Wingdings 2" w:hAnsi="Wingdings 2" w:hint="default"/>
      </w:rPr>
    </w:lvl>
    <w:lvl w:ilvl="6" w:tplc="168EC070" w:tentative="1">
      <w:start w:val="1"/>
      <w:numFmt w:val="bullet"/>
      <w:lvlText w:val=""/>
      <w:lvlJc w:val="left"/>
      <w:pPr>
        <w:tabs>
          <w:tab w:val="num" w:pos="5040"/>
        </w:tabs>
        <w:ind w:left="5040" w:hanging="360"/>
      </w:pPr>
      <w:rPr>
        <w:rFonts w:ascii="Wingdings 2" w:hAnsi="Wingdings 2" w:hint="default"/>
      </w:rPr>
    </w:lvl>
    <w:lvl w:ilvl="7" w:tplc="2CF2CC64" w:tentative="1">
      <w:start w:val="1"/>
      <w:numFmt w:val="bullet"/>
      <w:lvlText w:val=""/>
      <w:lvlJc w:val="left"/>
      <w:pPr>
        <w:tabs>
          <w:tab w:val="num" w:pos="5760"/>
        </w:tabs>
        <w:ind w:left="5760" w:hanging="360"/>
      </w:pPr>
      <w:rPr>
        <w:rFonts w:ascii="Wingdings 2" w:hAnsi="Wingdings 2" w:hint="default"/>
      </w:rPr>
    </w:lvl>
    <w:lvl w:ilvl="8" w:tplc="C2548BC4"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31B47083"/>
    <w:multiLevelType w:val="hybridMultilevel"/>
    <w:tmpl w:val="52A0167A"/>
    <w:lvl w:ilvl="0" w:tplc="463E3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7847DFE"/>
    <w:multiLevelType w:val="hybridMultilevel"/>
    <w:tmpl w:val="B464CE80"/>
    <w:lvl w:ilvl="0" w:tplc="A20881BC">
      <w:start w:val="1"/>
      <w:numFmt w:val="bullet"/>
      <w:lvlText w:val=""/>
      <w:lvlJc w:val="left"/>
      <w:pPr>
        <w:tabs>
          <w:tab w:val="num" w:pos="720"/>
        </w:tabs>
        <w:ind w:left="720" w:hanging="360"/>
      </w:pPr>
      <w:rPr>
        <w:rFonts w:ascii="Wingdings 2" w:hAnsi="Wingdings 2" w:hint="default"/>
      </w:rPr>
    </w:lvl>
    <w:lvl w:ilvl="1" w:tplc="A8DC80BE" w:tentative="1">
      <w:start w:val="1"/>
      <w:numFmt w:val="bullet"/>
      <w:lvlText w:val=""/>
      <w:lvlJc w:val="left"/>
      <w:pPr>
        <w:tabs>
          <w:tab w:val="num" w:pos="1440"/>
        </w:tabs>
        <w:ind w:left="1440" w:hanging="360"/>
      </w:pPr>
      <w:rPr>
        <w:rFonts w:ascii="Wingdings 2" w:hAnsi="Wingdings 2" w:hint="default"/>
      </w:rPr>
    </w:lvl>
    <w:lvl w:ilvl="2" w:tplc="83386EF6" w:tentative="1">
      <w:start w:val="1"/>
      <w:numFmt w:val="bullet"/>
      <w:lvlText w:val=""/>
      <w:lvlJc w:val="left"/>
      <w:pPr>
        <w:tabs>
          <w:tab w:val="num" w:pos="2160"/>
        </w:tabs>
        <w:ind w:left="2160" w:hanging="360"/>
      </w:pPr>
      <w:rPr>
        <w:rFonts w:ascii="Wingdings 2" w:hAnsi="Wingdings 2" w:hint="default"/>
      </w:rPr>
    </w:lvl>
    <w:lvl w:ilvl="3" w:tplc="4244B508" w:tentative="1">
      <w:start w:val="1"/>
      <w:numFmt w:val="bullet"/>
      <w:lvlText w:val=""/>
      <w:lvlJc w:val="left"/>
      <w:pPr>
        <w:tabs>
          <w:tab w:val="num" w:pos="2880"/>
        </w:tabs>
        <w:ind w:left="2880" w:hanging="360"/>
      </w:pPr>
      <w:rPr>
        <w:rFonts w:ascii="Wingdings 2" w:hAnsi="Wingdings 2" w:hint="default"/>
      </w:rPr>
    </w:lvl>
    <w:lvl w:ilvl="4" w:tplc="A54CCE82" w:tentative="1">
      <w:start w:val="1"/>
      <w:numFmt w:val="bullet"/>
      <w:lvlText w:val=""/>
      <w:lvlJc w:val="left"/>
      <w:pPr>
        <w:tabs>
          <w:tab w:val="num" w:pos="3600"/>
        </w:tabs>
        <w:ind w:left="3600" w:hanging="360"/>
      </w:pPr>
      <w:rPr>
        <w:rFonts w:ascii="Wingdings 2" w:hAnsi="Wingdings 2" w:hint="default"/>
      </w:rPr>
    </w:lvl>
    <w:lvl w:ilvl="5" w:tplc="0FEE5B6E" w:tentative="1">
      <w:start w:val="1"/>
      <w:numFmt w:val="bullet"/>
      <w:lvlText w:val=""/>
      <w:lvlJc w:val="left"/>
      <w:pPr>
        <w:tabs>
          <w:tab w:val="num" w:pos="4320"/>
        </w:tabs>
        <w:ind w:left="4320" w:hanging="360"/>
      </w:pPr>
      <w:rPr>
        <w:rFonts w:ascii="Wingdings 2" w:hAnsi="Wingdings 2" w:hint="default"/>
      </w:rPr>
    </w:lvl>
    <w:lvl w:ilvl="6" w:tplc="FD1A85CE" w:tentative="1">
      <w:start w:val="1"/>
      <w:numFmt w:val="bullet"/>
      <w:lvlText w:val=""/>
      <w:lvlJc w:val="left"/>
      <w:pPr>
        <w:tabs>
          <w:tab w:val="num" w:pos="5040"/>
        </w:tabs>
        <w:ind w:left="5040" w:hanging="360"/>
      </w:pPr>
      <w:rPr>
        <w:rFonts w:ascii="Wingdings 2" w:hAnsi="Wingdings 2" w:hint="default"/>
      </w:rPr>
    </w:lvl>
    <w:lvl w:ilvl="7" w:tplc="9098B1E4" w:tentative="1">
      <w:start w:val="1"/>
      <w:numFmt w:val="bullet"/>
      <w:lvlText w:val=""/>
      <w:lvlJc w:val="left"/>
      <w:pPr>
        <w:tabs>
          <w:tab w:val="num" w:pos="5760"/>
        </w:tabs>
        <w:ind w:left="5760" w:hanging="360"/>
      </w:pPr>
      <w:rPr>
        <w:rFonts w:ascii="Wingdings 2" w:hAnsi="Wingdings 2" w:hint="default"/>
      </w:rPr>
    </w:lvl>
    <w:lvl w:ilvl="8" w:tplc="076282F2"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38525FCA"/>
    <w:multiLevelType w:val="hybridMultilevel"/>
    <w:tmpl w:val="171CEF94"/>
    <w:lvl w:ilvl="0" w:tplc="463E3F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F8C20B4"/>
    <w:multiLevelType w:val="hybridMultilevel"/>
    <w:tmpl w:val="C7360D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0AB16D2"/>
    <w:multiLevelType w:val="hybridMultilevel"/>
    <w:tmpl w:val="70F840AA"/>
    <w:lvl w:ilvl="0" w:tplc="463E3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9A340C8"/>
    <w:multiLevelType w:val="hybridMultilevel"/>
    <w:tmpl w:val="CAA26268"/>
    <w:lvl w:ilvl="0" w:tplc="A61C0D34">
      <w:start w:val="1"/>
      <w:numFmt w:val="upperRoman"/>
      <w:lvlText w:val="%1."/>
      <w:lvlJc w:val="left"/>
      <w:pPr>
        <w:ind w:left="720" w:hanging="720"/>
      </w:pPr>
      <w:rPr>
        <w:rFonts w:ascii="Times New Roman" w:eastAsia="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A6C4D70"/>
    <w:multiLevelType w:val="hybridMultilevel"/>
    <w:tmpl w:val="1C0C5E44"/>
    <w:lvl w:ilvl="0" w:tplc="463E3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05929CE"/>
    <w:multiLevelType w:val="hybridMultilevel"/>
    <w:tmpl w:val="E85E1C08"/>
    <w:lvl w:ilvl="0" w:tplc="463E3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4963314"/>
    <w:multiLevelType w:val="hybridMultilevel"/>
    <w:tmpl w:val="64349A20"/>
    <w:lvl w:ilvl="0" w:tplc="463E3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E1F130A"/>
    <w:multiLevelType w:val="hybridMultilevel"/>
    <w:tmpl w:val="4300AC8C"/>
    <w:lvl w:ilvl="0" w:tplc="463E3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2343BAA"/>
    <w:multiLevelType w:val="hybridMultilevel"/>
    <w:tmpl w:val="499C6952"/>
    <w:lvl w:ilvl="0" w:tplc="463E3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810727A"/>
    <w:multiLevelType w:val="hybridMultilevel"/>
    <w:tmpl w:val="6BD8BD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83D4082"/>
    <w:multiLevelType w:val="hybridMultilevel"/>
    <w:tmpl w:val="0712946C"/>
    <w:lvl w:ilvl="0" w:tplc="6BF8A5CC">
      <w:start w:val="1"/>
      <w:numFmt w:val="bullet"/>
      <w:lvlText w:val=""/>
      <w:lvlJc w:val="left"/>
      <w:pPr>
        <w:tabs>
          <w:tab w:val="num" w:pos="720"/>
        </w:tabs>
        <w:ind w:left="720" w:hanging="360"/>
      </w:pPr>
      <w:rPr>
        <w:rFonts w:ascii="Wingdings 2" w:hAnsi="Wingdings 2" w:hint="default"/>
      </w:rPr>
    </w:lvl>
    <w:lvl w:ilvl="1" w:tplc="25D0197E" w:tentative="1">
      <w:start w:val="1"/>
      <w:numFmt w:val="bullet"/>
      <w:lvlText w:val=""/>
      <w:lvlJc w:val="left"/>
      <w:pPr>
        <w:tabs>
          <w:tab w:val="num" w:pos="1440"/>
        </w:tabs>
        <w:ind w:left="1440" w:hanging="360"/>
      </w:pPr>
      <w:rPr>
        <w:rFonts w:ascii="Wingdings 2" w:hAnsi="Wingdings 2" w:hint="default"/>
      </w:rPr>
    </w:lvl>
    <w:lvl w:ilvl="2" w:tplc="6CD24E2E" w:tentative="1">
      <w:start w:val="1"/>
      <w:numFmt w:val="bullet"/>
      <w:lvlText w:val=""/>
      <w:lvlJc w:val="left"/>
      <w:pPr>
        <w:tabs>
          <w:tab w:val="num" w:pos="2160"/>
        </w:tabs>
        <w:ind w:left="2160" w:hanging="360"/>
      </w:pPr>
      <w:rPr>
        <w:rFonts w:ascii="Wingdings 2" w:hAnsi="Wingdings 2" w:hint="default"/>
      </w:rPr>
    </w:lvl>
    <w:lvl w:ilvl="3" w:tplc="A8263B12" w:tentative="1">
      <w:start w:val="1"/>
      <w:numFmt w:val="bullet"/>
      <w:lvlText w:val=""/>
      <w:lvlJc w:val="left"/>
      <w:pPr>
        <w:tabs>
          <w:tab w:val="num" w:pos="2880"/>
        </w:tabs>
        <w:ind w:left="2880" w:hanging="360"/>
      </w:pPr>
      <w:rPr>
        <w:rFonts w:ascii="Wingdings 2" w:hAnsi="Wingdings 2" w:hint="default"/>
      </w:rPr>
    </w:lvl>
    <w:lvl w:ilvl="4" w:tplc="A9E2E956" w:tentative="1">
      <w:start w:val="1"/>
      <w:numFmt w:val="bullet"/>
      <w:lvlText w:val=""/>
      <w:lvlJc w:val="left"/>
      <w:pPr>
        <w:tabs>
          <w:tab w:val="num" w:pos="3600"/>
        </w:tabs>
        <w:ind w:left="3600" w:hanging="360"/>
      </w:pPr>
      <w:rPr>
        <w:rFonts w:ascii="Wingdings 2" w:hAnsi="Wingdings 2" w:hint="default"/>
      </w:rPr>
    </w:lvl>
    <w:lvl w:ilvl="5" w:tplc="3DE4C5FA" w:tentative="1">
      <w:start w:val="1"/>
      <w:numFmt w:val="bullet"/>
      <w:lvlText w:val=""/>
      <w:lvlJc w:val="left"/>
      <w:pPr>
        <w:tabs>
          <w:tab w:val="num" w:pos="4320"/>
        </w:tabs>
        <w:ind w:left="4320" w:hanging="360"/>
      </w:pPr>
      <w:rPr>
        <w:rFonts w:ascii="Wingdings 2" w:hAnsi="Wingdings 2" w:hint="default"/>
      </w:rPr>
    </w:lvl>
    <w:lvl w:ilvl="6" w:tplc="B3DECB5C" w:tentative="1">
      <w:start w:val="1"/>
      <w:numFmt w:val="bullet"/>
      <w:lvlText w:val=""/>
      <w:lvlJc w:val="left"/>
      <w:pPr>
        <w:tabs>
          <w:tab w:val="num" w:pos="5040"/>
        </w:tabs>
        <w:ind w:left="5040" w:hanging="360"/>
      </w:pPr>
      <w:rPr>
        <w:rFonts w:ascii="Wingdings 2" w:hAnsi="Wingdings 2" w:hint="default"/>
      </w:rPr>
    </w:lvl>
    <w:lvl w:ilvl="7" w:tplc="1CEE5278" w:tentative="1">
      <w:start w:val="1"/>
      <w:numFmt w:val="bullet"/>
      <w:lvlText w:val=""/>
      <w:lvlJc w:val="left"/>
      <w:pPr>
        <w:tabs>
          <w:tab w:val="num" w:pos="5760"/>
        </w:tabs>
        <w:ind w:left="5760" w:hanging="360"/>
      </w:pPr>
      <w:rPr>
        <w:rFonts w:ascii="Wingdings 2" w:hAnsi="Wingdings 2" w:hint="default"/>
      </w:rPr>
    </w:lvl>
    <w:lvl w:ilvl="8" w:tplc="211E03B2"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6DE4041E"/>
    <w:multiLevelType w:val="hybridMultilevel"/>
    <w:tmpl w:val="66C06AF6"/>
    <w:lvl w:ilvl="0" w:tplc="463E3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1907EBF"/>
    <w:multiLevelType w:val="hybridMultilevel"/>
    <w:tmpl w:val="56D22536"/>
    <w:lvl w:ilvl="0" w:tplc="CB063532">
      <w:start w:val="1"/>
      <w:numFmt w:val="bullet"/>
      <w:lvlText w:val=""/>
      <w:lvlJc w:val="left"/>
      <w:pPr>
        <w:tabs>
          <w:tab w:val="num" w:pos="720"/>
        </w:tabs>
        <w:ind w:left="720" w:hanging="360"/>
      </w:pPr>
      <w:rPr>
        <w:rFonts w:ascii="Wingdings 2" w:hAnsi="Wingdings 2" w:hint="default"/>
      </w:rPr>
    </w:lvl>
    <w:lvl w:ilvl="1" w:tplc="308831AA" w:tentative="1">
      <w:start w:val="1"/>
      <w:numFmt w:val="bullet"/>
      <w:lvlText w:val=""/>
      <w:lvlJc w:val="left"/>
      <w:pPr>
        <w:tabs>
          <w:tab w:val="num" w:pos="1440"/>
        </w:tabs>
        <w:ind w:left="1440" w:hanging="360"/>
      </w:pPr>
      <w:rPr>
        <w:rFonts w:ascii="Wingdings 2" w:hAnsi="Wingdings 2" w:hint="default"/>
      </w:rPr>
    </w:lvl>
    <w:lvl w:ilvl="2" w:tplc="ADE01694" w:tentative="1">
      <w:start w:val="1"/>
      <w:numFmt w:val="bullet"/>
      <w:lvlText w:val=""/>
      <w:lvlJc w:val="left"/>
      <w:pPr>
        <w:tabs>
          <w:tab w:val="num" w:pos="2160"/>
        </w:tabs>
        <w:ind w:left="2160" w:hanging="360"/>
      </w:pPr>
      <w:rPr>
        <w:rFonts w:ascii="Wingdings 2" w:hAnsi="Wingdings 2" w:hint="default"/>
      </w:rPr>
    </w:lvl>
    <w:lvl w:ilvl="3" w:tplc="702CB178" w:tentative="1">
      <w:start w:val="1"/>
      <w:numFmt w:val="bullet"/>
      <w:lvlText w:val=""/>
      <w:lvlJc w:val="left"/>
      <w:pPr>
        <w:tabs>
          <w:tab w:val="num" w:pos="2880"/>
        </w:tabs>
        <w:ind w:left="2880" w:hanging="360"/>
      </w:pPr>
      <w:rPr>
        <w:rFonts w:ascii="Wingdings 2" w:hAnsi="Wingdings 2" w:hint="default"/>
      </w:rPr>
    </w:lvl>
    <w:lvl w:ilvl="4" w:tplc="CE0E6E8E" w:tentative="1">
      <w:start w:val="1"/>
      <w:numFmt w:val="bullet"/>
      <w:lvlText w:val=""/>
      <w:lvlJc w:val="left"/>
      <w:pPr>
        <w:tabs>
          <w:tab w:val="num" w:pos="3600"/>
        </w:tabs>
        <w:ind w:left="3600" w:hanging="360"/>
      </w:pPr>
      <w:rPr>
        <w:rFonts w:ascii="Wingdings 2" w:hAnsi="Wingdings 2" w:hint="default"/>
      </w:rPr>
    </w:lvl>
    <w:lvl w:ilvl="5" w:tplc="BACCA268" w:tentative="1">
      <w:start w:val="1"/>
      <w:numFmt w:val="bullet"/>
      <w:lvlText w:val=""/>
      <w:lvlJc w:val="left"/>
      <w:pPr>
        <w:tabs>
          <w:tab w:val="num" w:pos="4320"/>
        </w:tabs>
        <w:ind w:left="4320" w:hanging="360"/>
      </w:pPr>
      <w:rPr>
        <w:rFonts w:ascii="Wingdings 2" w:hAnsi="Wingdings 2" w:hint="default"/>
      </w:rPr>
    </w:lvl>
    <w:lvl w:ilvl="6" w:tplc="0DC82930" w:tentative="1">
      <w:start w:val="1"/>
      <w:numFmt w:val="bullet"/>
      <w:lvlText w:val=""/>
      <w:lvlJc w:val="left"/>
      <w:pPr>
        <w:tabs>
          <w:tab w:val="num" w:pos="5040"/>
        </w:tabs>
        <w:ind w:left="5040" w:hanging="360"/>
      </w:pPr>
      <w:rPr>
        <w:rFonts w:ascii="Wingdings 2" w:hAnsi="Wingdings 2" w:hint="default"/>
      </w:rPr>
    </w:lvl>
    <w:lvl w:ilvl="7" w:tplc="600AF2D0" w:tentative="1">
      <w:start w:val="1"/>
      <w:numFmt w:val="bullet"/>
      <w:lvlText w:val=""/>
      <w:lvlJc w:val="left"/>
      <w:pPr>
        <w:tabs>
          <w:tab w:val="num" w:pos="5760"/>
        </w:tabs>
        <w:ind w:left="5760" w:hanging="360"/>
      </w:pPr>
      <w:rPr>
        <w:rFonts w:ascii="Wingdings 2" w:hAnsi="Wingdings 2" w:hint="default"/>
      </w:rPr>
    </w:lvl>
    <w:lvl w:ilvl="8" w:tplc="B0227F3C"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78BC0AE0"/>
    <w:multiLevelType w:val="hybridMultilevel"/>
    <w:tmpl w:val="E22434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D0B57A7"/>
    <w:multiLevelType w:val="hybridMultilevel"/>
    <w:tmpl w:val="DED064A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num w:numId="1">
    <w:abstractNumId w:val="2"/>
  </w:num>
  <w:num w:numId="2">
    <w:abstractNumId w:val="5"/>
  </w:num>
  <w:num w:numId="3">
    <w:abstractNumId w:val="3"/>
  </w:num>
  <w:num w:numId="4">
    <w:abstractNumId w:val="18"/>
  </w:num>
  <w:num w:numId="5">
    <w:abstractNumId w:val="16"/>
  </w:num>
  <w:num w:numId="6">
    <w:abstractNumId w:val="0"/>
  </w:num>
  <w:num w:numId="7">
    <w:abstractNumId w:val="9"/>
  </w:num>
  <w:num w:numId="8">
    <w:abstractNumId w:val="15"/>
  </w:num>
  <w:num w:numId="9">
    <w:abstractNumId w:val="19"/>
  </w:num>
  <w:num w:numId="10">
    <w:abstractNumId w:val="20"/>
  </w:num>
  <w:num w:numId="11">
    <w:abstractNumId w:val="11"/>
  </w:num>
  <w:num w:numId="12">
    <w:abstractNumId w:val="12"/>
  </w:num>
  <w:num w:numId="13">
    <w:abstractNumId w:val="4"/>
  </w:num>
  <w:num w:numId="14">
    <w:abstractNumId w:val="10"/>
  </w:num>
  <w:num w:numId="15">
    <w:abstractNumId w:val="17"/>
  </w:num>
  <w:num w:numId="16">
    <w:abstractNumId w:val="7"/>
  </w:num>
  <w:num w:numId="17">
    <w:abstractNumId w:val="6"/>
  </w:num>
  <w:num w:numId="18">
    <w:abstractNumId w:val="8"/>
  </w:num>
  <w:num w:numId="19">
    <w:abstractNumId w:val="13"/>
  </w:num>
  <w:num w:numId="20">
    <w:abstractNumId w:val="14"/>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C3F81"/>
    <w:rsid w:val="0001772D"/>
    <w:rsid w:val="00025764"/>
    <w:rsid w:val="00032B77"/>
    <w:rsid w:val="00085DFC"/>
    <w:rsid w:val="000B417A"/>
    <w:rsid w:val="000D5FCE"/>
    <w:rsid w:val="000F6208"/>
    <w:rsid w:val="00142F78"/>
    <w:rsid w:val="0016183B"/>
    <w:rsid w:val="00166B05"/>
    <w:rsid w:val="001720F3"/>
    <w:rsid w:val="001C5722"/>
    <w:rsid w:val="001D38DC"/>
    <w:rsid w:val="001F59EA"/>
    <w:rsid w:val="00230759"/>
    <w:rsid w:val="00247A05"/>
    <w:rsid w:val="002646F5"/>
    <w:rsid w:val="002835BE"/>
    <w:rsid w:val="002A5973"/>
    <w:rsid w:val="00363FCC"/>
    <w:rsid w:val="00374018"/>
    <w:rsid w:val="003C234F"/>
    <w:rsid w:val="003C63B6"/>
    <w:rsid w:val="003D6711"/>
    <w:rsid w:val="003D685C"/>
    <w:rsid w:val="003F50C2"/>
    <w:rsid w:val="00415C77"/>
    <w:rsid w:val="00434C8E"/>
    <w:rsid w:val="00446C0C"/>
    <w:rsid w:val="00456BDA"/>
    <w:rsid w:val="004A7FC4"/>
    <w:rsid w:val="004D02E6"/>
    <w:rsid w:val="005015A0"/>
    <w:rsid w:val="005029A7"/>
    <w:rsid w:val="00536CF9"/>
    <w:rsid w:val="00547FF1"/>
    <w:rsid w:val="00566E5F"/>
    <w:rsid w:val="005963A1"/>
    <w:rsid w:val="005C4864"/>
    <w:rsid w:val="005D404D"/>
    <w:rsid w:val="005E5375"/>
    <w:rsid w:val="005F13A3"/>
    <w:rsid w:val="005F355C"/>
    <w:rsid w:val="005F5696"/>
    <w:rsid w:val="00614D00"/>
    <w:rsid w:val="00622CC3"/>
    <w:rsid w:val="00632FA9"/>
    <w:rsid w:val="00633900"/>
    <w:rsid w:val="00651DA3"/>
    <w:rsid w:val="006842ED"/>
    <w:rsid w:val="006959A2"/>
    <w:rsid w:val="006A166B"/>
    <w:rsid w:val="006A4499"/>
    <w:rsid w:val="006B2565"/>
    <w:rsid w:val="006C1F29"/>
    <w:rsid w:val="006C7994"/>
    <w:rsid w:val="006E116D"/>
    <w:rsid w:val="006E4907"/>
    <w:rsid w:val="006F03B5"/>
    <w:rsid w:val="00715672"/>
    <w:rsid w:val="00715AD8"/>
    <w:rsid w:val="00716A4E"/>
    <w:rsid w:val="0072501E"/>
    <w:rsid w:val="0073204A"/>
    <w:rsid w:val="00741C6D"/>
    <w:rsid w:val="00741EEF"/>
    <w:rsid w:val="007515A4"/>
    <w:rsid w:val="007552E5"/>
    <w:rsid w:val="0077109A"/>
    <w:rsid w:val="00781544"/>
    <w:rsid w:val="00807834"/>
    <w:rsid w:val="008111B5"/>
    <w:rsid w:val="0087164A"/>
    <w:rsid w:val="008832EB"/>
    <w:rsid w:val="00895B04"/>
    <w:rsid w:val="008B7623"/>
    <w:rsid w:val="008D1C70"/>
    <w:rsid w:val="008E6EE4"/>
    <w:rsid w:val="00946E3A"/>
    <w:rsid w:val="009978BD"/>
    <w:rsid w:val="009A2B5C"/>
    <w:rsid w:val="00A14232"/>
    <w:rsid w:val="00A20901"/>
    <w:rsid w:val="00A451EC"/>
    <w:rsid w:val="00A465B4"/>
    <w:rsid w:val="00A6640D"/>
    <w:rsid w:val="00AF724B"/>
    <w:rsid w:val="00B02E8A"/>
    <w:rsid w:val="00B14BB6"/>
    <w:rsid w:val="00B531C8"/>
    <w:rsid w:val="00B60129"/>
    <w:rsid w:val="00BB78AF"/>
    <w:rsid w:val="00BC3F81"/>
    <w:rsid w:val="00BE6AA8"/>
    <w:rsid w:val="00BF3E60"/>
    <w:rsid w:val="00C03B32"/>
    <w:rsid w:val="00C210C9"/>
    <w:rsid w:val="00C77CFB"/>
    <w:rsid w:val="00C83434"/>
    <w:rsid w:val="00C937EB"/>
    <w:rsid w:val="00CA5AEF"/>
    <w:rsid w:val="00CC7DD7"/>
    <w:rsid w:val="00CD5F6E"/>
    <w:rsid w:val="00CD6F82"/>
    <w:rsid w:val="00D15428"/>
    <w:rsid w:val="00D37039"/>
    <w:rsid w:val="00D47722"/>
    <w:rsid w:val="00D90A8F"/>
    <w:rsid w:val="00DC693F"/>
    <w:rsid w:val="00DD1844"/>
    <w:rsid w:val="00DD7E1E"/>
    <w:rsid w:val="00E1501F"/>
    <w:rsid w:val="00E30EF4"/>
    <w:rsid w:val="00E46C05"/>
    <w:rsid w:val="00E523C7"/>
    <w:rsid w:val="00E75823"/>
    <w:rsid w:val="00E84BEB"/>
    <w:rsid w:val="00EB6F11"/>
    <w:rsid w:val="00EC1355"/>
    <w:rsid w:val="00EC1815"/>
    <w:rsid w:val="00EC345C"/>
    <w:rsid w:val="00F0347D"/>
    <w:rsid w:val="00F162E4"/>
    <w:rsid w:val="00F329D8"/>
    <w:rsid w:val="00F53660"/>
    <w:rsid w:val="00F66118"/>
    <w:rsid w:val="00FA1D3B"/>
    <w:rsid w:val="00FB210D"/>
    <w:rsid w:val="00FB5D43"/>
    <w:rsid w:val="00FB7EFE"/>
    <w:rsid w:val="00FC4F1C"/>
    <w:rsid w:val="00FC51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09FDA"/>
  <w15:docId w15:val="{94845733-8258-4A2D-AFFA-ABEBB0F9F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3F81"/>
    <w:pPr>
      <w:jc w:val="both"/>
    </w:pPr>
    <w:rPr>
      <w:rFonts w:eastAsiaTheme="minorEastAsia"/>
      <w:sz w:val="20"/>
      <w:szCs w:val="20"/>
      <w:lang w:eastAsia="ru-RU"/>
    </w:rPr>
  </w:style>
  <w:style w:type="paragraph" w:styleId="1">
    <w:name w:val="heading 1"/>
    <w:basedOn w:val="a"/>
    <w:next w:val="a"/>
    <w:link w:val="10"/>
    <w:uiPriority w:val="9"/>
    <w:qFormat/>
    <w:rsid w:val="00BC3F81"/>
    <w:pPr>
      <w:spacing w:before="300" w:after="40"/>
      <w:jc w:val="left"/>
      <w:outlineLvl w:val="0"/>
    </w:pPr>
    <w:rPr>
      <w:smallCaps/>
      <w:spacing w:val="5"/>
      <w:sz w:val="32"/>
      <w:szCs w:val="32"/>
    </w:rPr>
  </w:style>
  <w:style w:type="paragraph" w:styleId="2">
    <w:name w:val="heading 2"/>
    <w:basedOn w:val="a"/>
    <w:next w:val="a"/>
    <w:link w:val="20"/>
    <w:uiPriority w:val="9"/>
    <w:semiHidden/>
    <w:unhideWhenUsed/>
    <w:qFormat/>
    <w:rsid w:val="00BC3F81"/>
    <w:pPr>
      <w:spacing w:after="0"/>
      <w:jc w:val="left"/>
      <w:outlineLvl w:val="1"/>
    </w:pPr>
    <w:rPr>
      <w:smallCaps/>
      <w:spacing w:val="5"/>
      <w:sz w:val="28"/>
      <w:szCs w:val="28"/>
    </w:rPr>
  </w:style>
  <w:style w:type="paragraph" w:styleId="3">
    <w:name w:val="heading 3"/>
    <w:basedOn w:val="a"/>
    <w:next w:val="a"/>
    <w:link w:val="30"/>
    <w:uiPriority w:val="9"/>
    <w:semiHidden/>
    <w:unhideWhenUsed/>
    <w:qFormat/>
    <w:rsid w:val="00BC3F81"/>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BC3F81"/>
    <w:pPr>
      <w:spacing w:after="0"/>
      <w:jc w:val="left"/>
      <w:outlineLvl w:val="3"/>
    </w:pPr>
    <w:rPr>
      <w:i/>
      <w:iCs/>
      <w:smallCaps/>
      <w:spacing w:val="10"/>
      <w:sz w:val="22"/>
      <w:szCs w:val="22"/>
    </w:rPr>
  </w:style>
  <w:style w:type="paragraph" w:styleId="5">
    <w:name w:val="heading 5"/>
    <w:basedOn w:val="a"/>
    <w:next w:val="a"/>
    <w:link w:val="50"/>
    <w:uiPriority w:val="9"/>
    <w:semiHidden/>
    <w:unhideWhenUsed/>
    <w:qFormat/>
    <w:rsid w:val="00BC3F81"/>
    <w:pPr>
      <w:spacing w:after="0"/>
      <w:jc w:val="left"/>
      <w:outlineLvl w:val="4"/>
    </w:pPr>
    <w:rPr>
      <w:smallCaps/>
      <w:color w:val="E36C0A" w:themeColor="accent6" w:themeShade="BF"/>
      <w:spacing w:val="10"/>
      <w:sz w:val="22"/>
      <w:szCs w:val="22"/>
    </w:rPr>
  </w:style>
  <w:style w:type="paragraph" w:styleId="6">
    <w:name w:val="heading 6"/>
    <w:basedOn w:val="a"/>
    <w:next w:val="a"/>
    <w:link w:val="60"/>
    <w:uiPriority w:val="9"/>
    <w:semiHidden/>
    <w:unhideWhenUsed/>
    <w:qFormat/>
    <w:rsid w:val="00BC3F81"/>
    <w:pPr>
      <w:spacing w:after="0"/>
      <w:jc w:val="left"/>
      <w:outlineLvl w:val="5"/>
    </w:pPr>
    <w:rPr>
      <w:smallCaps/>
      <w:color w:val="F79646" w:themeColor="accent6"/>
      <w:spacing w:val="5"/>
      <w:sz w:val="22"/>
      <w:szCs w:val="22"/>
    </w:rPr>
  </w:style>
  <w:style w:type="paragraph" w:styleId="7">
    <w:name w:val="heading 7"/>
    <w:basedOn w:val="a"/>
    <w:next w:val="a"/>
    <w:link w:val="70"/>
    <w:uiPriority w:val="9"/>
    <w:semiHidden/>
    <w:unhideWhenUsed/>
    <w:qFormat/>
    <w:rsid w:val="00BC3F81"/>
    <w:pPr>
      <w:spacing w:after="0"/>
      <w:jc w:val="left"/>
      <w:outlineLvl w:val="6"/>
    </w:pPr>
    <w:rPr>
      <w:b/>
      <w:bCs/>
      <w:smallCaps/>
      <w:color w:val="F79646" w:themeColor="accent6"/>
      <w:spacing w:val="10"/>
    </w:rPr>
  </w:style>
  <w:style w:type="paragraph" w:styleId="8">
    <w:name w:val="heading 8"/>
    <w:basedOn w:val="a"/>
    <w:next w:val="a"/>
    <w:link w:val="80"/>
    <w:uiPriority w:val="9"/>
    <w:semiHidden/>
    <w:unhideWhenUsed/>
    <w:qFormat/>
    <w:rsid w:val="00BC3F81"/>
    <w:pPr>
      <w:spacing w:after="0"/>
      <w:jc w:val="left"/>
      <w:outlineLvl w:val="7"/>
    </w:pPr>
    <w:rPr>
      <w:b/>
      <w:bCs/>
      <w:i/>
      <w:iCs/>
      <w:smallCaps/>
      <w:color w:val="E36C0A" w:themeColor="accent6" w:themeShade="BF"/>
    </w:rPr>
  </w:style>
  <w:style w:type="paragraph" w:styleId="9">
    <w:name w:val="heading 9"/>
    <w:basedOn w:val="a"/>
    <w:next w:val="a"/>
    <w:link w:val="90"/>
    <w:uiPriority w:val="9"/>
    <w:semiHidden/>
    <w:unhideWhenUsed/>
    <w:qFormat/>
    <w:rsid w:val="00BC3F81"/>
    <w:pPr>
      <w:spacing w:after="0"/>
      <w:jc w:val="left"/>
      <w:outlineLvl w:val="8"/>
    </w:pPr>
    <w:rPr>
      <w:b/>
      <w:bCs/>
      <w:i/>
      <w:iCs/>
      <w:smallCaps/>
      <w:color w:val="984806"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3F81"/>
    <w:rPr>
      <w:rFonts w:eastAsiaTheme="minorEastAsia"/>
      <w:smallCaps/>
      <w:spacing w:val="5"/>
      <w:sz w:val="32"/>
      <w:szCs w:val="32"/>
      <w:lang w:eastAsia="ru-RU"/>
    </w:rPr>
  </w:style>
  <w:style w:type="character" w:customStyle="1" w:styleId="20">
    <w:name w:val="Заголовок 2 Знак"/>
    <w:basedOn w:val="a0"/>
    <w:link w:val="2"/>
    <w:uiPriority w:val="9"/>
    <w:semiHidden/>
    <w:rsid w:val="00BC3F81"/>
    <w:rPr>
      <w:rFonts w:eastAsiaTheme="minorEastAsia"/>
      <w:smallCaps/>
      <w:spacing w:val="5"/>
      <w:sz w:val="28"/>
      <w:szCs w:val="28"/>
      <w:lang w:eastAsia="ru-RU"/>
    </w:rPr>
  </w:style>
  <w:style w:type="character" w:customStyle="1" w:styleId="30">
    <w:name w:val="Заголовок 3 Знак"/>
    <w:basedOn w:val="a0"/>
    <w:link w:val="3"/>
    <w:uiPriority w:val="9"/>
    <w:semiHidden/>
    <w:rsid w:val="00BC3F81"/>
    <w:rPr>
      <w:rFonts w:eastAsiaTheme="minorEastAsia"/>
      <w:smallCaps/>
      <w:spacing w:val="5"/>
      <w:sz w:val="24"/>
      <w:szCs w:val="24"/>
      <w:lang w:eastAsia="ru-RU"/>
    </w:rPr>
  </w:style>
  <w:style w:type="character" w:customStyle="1" w:styleId="40">
    <w:name w:val="Заголовок 4 Знак"/>
    <w:basedOn w:val="a0"/>
    <w:link w:val="4"/>
    <w:uiPriority w:val="9"/>
    <w:semiHidden/>
    <w:rsid w:val="00BC3F81"/>
    <w:rPr>
      <w:rFonts w:eastAsiaTheme="minorEastAsia"/>
      <w:i/>
      <w:iCs/>
      <w:smallCaps/>
      <w:spacing w:val="10"/>
      <w:lang w:eastAsia="ru-RU"/>
    </w:rPr>
  </w:style>
  <w:style w:type="character" w:customStyle="1" w:styleId="50">
    <w:name w:val="Заголовок 5 Знак"/>
    <w:basedOn w:val="a0"/>
    <w:link w:val="5"/>
    <w:uiPriority w:val="9"/>
    <w:semiHidden/>
    <w:rsid w:val="00BC3F81"/>
    <w:rPr>
      <w:rFonts w:eastAsiaTheme="minorEastAsia"/>
      <w:smallCaps/>
      <w:color w:val="E36C0A" w:themeColor="accent6" w:themeShade="BF"/>
      <w:spacing w:val="10"/>
      <w:lang w:eastAsia="ru-RU"/>
    </w:rPr>
  </w:style>
  <w:style w:type="character" w:customStyle="1" w:styleId="60">
    <w:name w:val="Заголовок 6 Знак"/>
    <w:basedOn w:val="a0"/>
    <w:link w:val="6"/>
    <w:uiPriority w:val="9"/>
    <w:semiHidden/>
    <w:rsid w:val="00BC3F81"/>
    <w:rPr>
      <w:rFonts w:eastAsiaTheme="minorEastAsia"/>
      <w:smallCaps/>
      <w:color w:val="F79646" w:themeColor="accent6"/>
      <w:spacing w:val="5"/>
      <w:lang w:eastAsia="ru-RU"/>
    </w:rPr>
  </w:style>
  <w:style w:type="character" w:customStyle="1" w:styleId="70">
    <w:name w:val="Заголовок 7 Знак"/>
    <w:basedOn w:val="a0"/>
    <w:link w:val="7"/>
    <w:uiPriority w:val="9"/>
    <w:semiHidden/>
    <w:rsid w:val="00BC3F81"/>
    <w:rPr>
      <w:rFonts w:eastAsiaTheme="minorEastAsia"/>
      <w:b/>
      <w:bCs/>
      <w:smallCaps/>
      <w:color w:val="F79646" w:themeColor="accent6"/>
      <w:spacing w:val="10"/>
      <w:sz w:val="20"/>
      <w:szCs w:val="20"/>
      <w:lang w:eastAsia="ru-RU"/>
    </w:rPr>
  </w:style>
  <w:style w:type="character" w:customStyle="1" w:styleId="80">
    <w:name w:val="Заголовок 8 Знак"/>
    <w:basedOn w:val="a0"/>
    <w:link w:val="8"/>
    <w:uiPriority w:val="9"/>
    <w:semiHidden/>
    <w:rsid w:val="00BC3F81"/>
    <w:rPr>
      <w:rFonts w:eastAsiaTheme="minorEastAsia"/>
      <w:b/>
      <w:bCs/>
      <w:i/>
      <w:iCs/>
      <w:smallCaps/>
      <w:color w:val="E36C0A" w:themeColor="accent6" w:themeShade="BF"/>
      <w:sz w:val="20"/>
      <w:szCs w:val="20"/>
      <w:lang w:eastAsia="ru-RU"/>
    </w:rPr>
  </w:style>
  <w:style w:type="character" w:customStyle="1" w:styleId="90">
    <w:name w:val="Заголовок 9 Знак"/>
    <w:basedOn w:val="a0"/>
    <w:link w:val="9"/>
    <w:uiPriority w:val="9"/>
    <w:semiHidden/>
    <w:rsid w:val="00BC3F81"/>
    <w:rPr>
      <w:rFonts w:eastAsiaTheme="minorEastAsia"/>
      <w:b/>
      <w:bCs/>
      <w:i/>
      <w:iCs/>
      <w:smallCaps/>
      <w:color w:val="984806" w:themeColor="accent6" w:themeShade="80"/>
      <w:sz w:val="20"/>
      <w:szCs w:val="20"/>
      <w:lang w:eastAsia="ru-RU"/>
    </w:rPr>
  </w:style>
  <w:style w:type="character" w:customStyle="1" w:styleId="a3">
    <w:name w:val="Без интервала Знак"/>
    <w:basedOn w:val="a0"/>
    <w:link w:val="a4"/>
    <w:uiPriority w:val="1"/>
    <w:locked/>
    <w:rsid w:val="00BC3F81"/>
    <w:rPr>
      <w:rFonts w:eastAsiaTheme="minorEastAsia"/>
      <w:sz w:val="20"/>
      <w:szCs w:val="20"/>
      <w:lang w:eastAsia="ru-RU"/>
    </w:rPr>
  </w:style>
  <w:style w:type="paragraph" w:styleId="a4">
    <w:name w:val="No Spacing"/>
    <w:link w:val="a3"/>
    <w:uiPriority w:val="1"/>
    <w:qFormat/>
    <w:rsid w:val="00BC3F81"/>
    <w:pPr>
      <w:spacing w:after="0" w:line="240" w:lineRule="auto"/>
      <w:jc w:val="both"/>
    </w:pPr>
    <w:rPr>
      <w:rFonts w:eastAsiaTheme="minorEastAsia"/>
      <w:sz w:val="20"/>
      <w:szCs w:val="20"/>
      <w:lang w:eastAsia="ru-RU"/>
    </w:rPr>
  </w:style>
  <w:style w:type="paragraph" w:styleId="a5">
    <w:name w:val="Normal (Web)"/>
    <w:basedOn w:val="a"/>
    <w:uiPriority w:val="99"/>
    <w:unhideWhenUsed/>
    <w:rsid w:val="00BC3F81"/>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BC3F8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C3F81"/>
    <w:rPr>
      <w:rFonts w:ascii="Tahoma" w:eastAsiaTheme="minorEastAsia" w:hAnsi="Tahoma" w:cs="Tahoma"/>
      <w:sz w:val="16"/>
      <w:szCs w:val="16"/>
      <w:lang w:eastAsia="ru-RU"/>
    </w:rPr>
  </w:style>
  <w:style w:type="paragraph" w:styleId="a8">
    <w:name w:val="List Paragraph"/>
    <w:basedOn w:val="a"/>
    <w:uiPriority w:val="34"/>
    <w:qFormat/>
    <w:rsid w:val="00BC3F81"/>
    <w:pPr>
      <w:ind w:left="720"/>
      <w:contextualSpacing/>
    </w:pPr>
  </w:style>
  <w:style w:type="table" w:styleId="a9">
    <w:name w:val="Table Grid"/>
    <w:basedOn w:val="a1"/>
    <w:uiPriority w:val="59"/>
    <w:rsid w:val="00BC3F81"/>
    <w:pPr>
      <w:spacing w:after="0" w:line="240" w:lineRule="auto"/>
      <w:jc w:val="both"/>
    </w:pPr>
    <w:rPr>
      <w:rFonts w:eastAsiaTheme="minorEastAsia"/>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BC3F81"/>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paragraph" w:customStyle="1" w:styleId="ConsPlusTitle">
    <w:name w:val="ConsPlusTitle"/>
    <w:uiPriority w:val="99"/>
    <w:rsid w:val="00BC3F81"/>
    <w:pPr>
      <w:widowControl w:val="0"/>
      <w:autoSpaceDE w:val="0"/>
      <w:autoSpaceDN w:val="0"/>
      <w:adjustRightInd w:val="0"/>
      <w:spacing w:after="0" w:line="240" w:lineRule="auto"/>
      <w:jc w:val="both"/>
    </w:pPr>
    <w:rPr>
      <w:rFonts w:ascii="Arial" w:eastAsia="Times New Roman" w:hAnsi="Arial" w:cs="Arial"/>
      <w:b/>
      <w:bCs/>
      <w:sz w:val="16"/>
      <w:szCs w:val="16"/>
      <w:lang w:eastAsia="ru-RU"/>
    </w:rPr>
  </w:style>
  <w:style w:type="paragraph" w:customStyle="1" w:styleId="ConsPlusTitlePage">
    <w:name w:val="ConsPlusTitlePage"/>
    <w:uiPriority w:val="99"/>
    <w:rsid w:val="00BC3F81"/>
    <w:pPr>
      <w:widowControl w:val="0"/>
      <w:autoSpaceDE w:val="0"/>
      <w:autoSpaceDN w:val="0"/>
      <w:adjustRightInd w:val="0"/>
      <w:spacing w:after="0" w:line="240" w:lineRule="auto"/>
      <w:jc w:val="both"/>
    </w:pPr>
    <w:rPr>
      <w:rFonts w:ascii="Tahoma" w:eastAsia="Times New Roman" w:hAnsi="Tahoma" w:cs="Tahoma"/>
      <w:sz w:val="20"/>
      <w:szCs w:val="20"/>
      <w:lang w:eastAsia="ru-RU"/>
    </w:rPr>
  </w:style>
  <w:style w:type="paragraph" w:styleId="aa">
    <w:name w:val="caption"/>
    <w:basedOn w:val="a"/>
    <w:next w:val="a"/>
    <w:uiPriority w:val="35"/>
    <w:semiHidden/>
    <w:unhideWhenUsed/>
    <w:qFormat/>
    <w:rsid w:val="00BC3F81"/>
    <w:rPr>
      <w:b/>
      <w:bCs/>
      <w:caps/>
      <w:sz w:val="16"/>
      <w:szCs w:val="16"/>
    </w:rPr>
  </w:style>
  <w:style w:type="paragraph" w:styleId="ab">
    <w:name w:val="Title"/>
    <w:basedOn w:val="a"/>
    <w:next w:val="a"/>
    <w:link w:val="ac"/>
    <w:uiPriority w:val="10"/>
    <w:qFormat/>
    <w:rsid w:val="00BC3F81"/>
    <w:pPr>
      <w:pBdr>
        <w:top w:val="single" w:sz="8" w:space="1" w:color="F79646" w:themeColor="accent6"/>
      </w:pBdr>
      <w:spacing w:after="120" w:line="240" w:lineRule="auto"/>
      <w:jc w:val="right"/>
    </w:pPr>
    <w:rPr>
      <w:smallCaps/>
      <w:color w:val="262626" w:themeColor="text1" w:themeTint="D9"/>
      <w:sz w:val="52"/>
      <w:szCs w:val="52"/>
    </w:rPr>
  </w:style>
  <w:style w:type="character" w:customStyle="1" w:styleId="ac">
    <w:name w:val="Заголовок Знак"/>
    <w:basedOn w:val="a0"/>
    <w:link w:val="ab"/>
    <w:uiPriority w:val="10"/>
    <w:rsid w:val="00BC3F81"/>
    <w:rPr>
      <w:rFonts w:eastAsiaTheme="minorEastAsia"/>
      <w:smallCaps/>
      <w:color w:val="262626" w:themeColor="text1" w:themeTint="D9"/>
      <w:sz w:val="52"/>
      <w:szCs w:val="52"/>
      <w:lang w:eastAsia="ru-RU"/>
    </w:rPr>
  </w:style>
  <w:style w:type="paragraph" w:styleId="ad">
    <w:name w:val="Subtitle"/>
    <w:basedOn w:val="a"/>
    <w:next w:val="a"/>
    <w:link w:val="ae"/>
    <w:uiPriority w:val="11"/>
    <w:qFormat/>
    <w:rsid w:val="00BC3F81"/>
    <w:pPr>
      <w:spacing w:after="720" w:line="240" w:lineRule="auto"/>
      <w:jc w:val="right"/>
    </w:pPr>
    <w:rPr>
      <w:rFonts w:asciiTheme="majorHAnsi" w:eastAsiaTheme="majorEastAsia" w:hAnsiTheme="majorHAnsi" w:cstheme="majorBidi"/>
    </w:rPr>
  </w:style>
  <w:style w:type="character" w:customStyle="1" w:styleId="ae">
    <w:name w:val="Подзаголовок Знак"/>
    <w:basedOn w:val="a0"/>
    <w:link w:val="ad"/>
    <w:uiPriority w:val="11"/>
    <w:rsid w:val="00BC3F81"/>
    <w:rPr>
      <w:rFonts w:asciiTheme="majorHAnsi" w:eastAsiaTheme="majorEastAsia" w:hAnsiTheme="majorHAnsi" w:cstheme="majorBidi"/>
      <w:sz w:val="20"/>
      <w:szCs w:val="20"/>
      <w:lang w:eastAsia="ru-RU"/>
    </w:rPr>
  </w:style>
  <w:style w:type="character" w:styleId="af">
    <w:name w:val="Strong"/>
    <w:uiPriority w:val="22"/>
    <w:qFormat/>
    <w:rsid w:val="00BC3F81"/>
    <w:rPr>
      <w:b/>
      <w:bCs/>
      <w:color w:val="F79646" w:themeColor="accent6"/>
    </w:rPr>
  </w:style>
  <w:style w:type="character" w:styleId="af0">
    <w:name w:val="Emphasis"/>
    <w:uiPriority w:val="20"/>
    <w:qFormat/>
    <w:rsid w:val="00BC3F81"/>
    <w:rPr>
      <w:b/>
      <w:bCs/>
      <w:i/>
      <w:iCs/>
      <w:spacing w:val="10"/>
    </w:rPr>
  </w:style>
  <w:style w:type="paragraph" w:styleId="21">
    <w:name w:val="Quote"/>
    <w:basedOn w:val="a"/>
    <w:next w:val="a"/>
    <w:link w:val="22"/>
    <w:uiPriority w:val="29"/>
    <w:qFormat/>
    <w:rsid w:val="00BC3F81"/>
    <w:rPr>
      <w:i/>
      <w:iCs/>
    </w:rPr>
  </w:style>
  <w:style w:type="character" w:customStyle="1" w:styleId="22">
    <w:name w:val="Цитата 2 Знак"/>
    <w:basedOn w:val="a0"/>
    <w:link w:val="21"/>
    <w:uiPriority w:val="29"/>
    <w:rsid w:val="00BC3F81"/>
    <w:rPr>
      <w:rFonts w:eastAsiaTheme="minorEastAsia"/>
      <w:i/>
      <w:iCs/>
      <w:sz w:val="20"/>
      <w:szCs w:val="20"/>
      <w:lang w:eastAsia="ru-RU"/>
    </w:rPr>
  </w:style>
  <w:style w:type="paragraph" w:styleId="af1">
    <w:name w:val="Intense Quote"/>
    <w:basedOn w:val="a"/>
    <w:next w:val="a"/>
    <w:link w:val="af2"/>
    <w:uiPriority w:val="30"/>
    <w:qFormat/>
    <w:rsid w:val="00BC3F81"/>
    <w:pPr>
      <w:pBdr>
        <w:top w:val="single" w:sz="8" w:space="1" w:color="F79646" w:themeColor="accent6"/>
      </w:pBdr>
      <w:spacing w:before="140" w:after="140"/>
      <w:ind w:left="1440" w:right="1440"/>
    </w:pPr>
    <w:rPr>
      <w:b/>
      <w:bCs/>
      <w:i/>
      <w:iCs/>
    </w:rPr>
  </w:style>
  <w:style w:type="character" w:customStyle="1" w:styleId="af2">
    <w:name w:val="Выделенная цитата Знак"/>
    <w:basedOn w:val="a0"/>
    <w:link w:val="af1"/>
    <w:uiPriority w:val="30"/>
    <w:rsid w:val="00BC3F81"/>
    <w:rPr>
      <w:rFonts w:eastAsiaTheme="minorEastAsia"/>
      <w:b/>
      <w:bCs/>
      <w:i/>
      <w:iCs/>
      <w:sz w:val="20"/>
      <w:szCs w:val="20"/>
      <w:lang w:eastAsia="ru-RU"/>
    </w:rPr>
  </w:style>
  <w:style w:type="character" w:styleId="af3">
    <w:name w:val="Subtle Emphasis"/>
    <w:uiPriority w:val="19"/>
    <w:qFormat/>
    <w:rsid w:val="00BC3F81"/>
    <w:rPr>
      <w:i/>
      <w:iCs/>
    </w:rPr>
  </w:style>
  <w:style w:type="character" w:styleId="af4">
    <w:name w:val="Intense Emphasis"/>
    <w:uiPriority w:val="21"/>
    <w:qFormat/>
    <w:rsid w:val="00BC3F81"/>
    <w:rPr>
      <w:b/>
      <w:bCs/>
      <w:i/>
      <w:iCs/>
      <w:color w:val="F79646" w:themeColor="accent6"/>
      <w:spacing w:val="10"/>
    </w:rPr>
  </w:style>
  <w:style w:type="character" w:styleId="af5">
    <w:name w:val="Subtle Reference"/>
    <w:uiPriority w:val="31"/>
    <w:qFormat/>
    <w:rsid w:val="00BC3F81"/>
    <w:rPr>
      <w:b/>
      <w:bCs/>
    </w:rPr>
  </w:style>
  <w:style w:type="character" w:styleId="af6">
    <w:name w:val="Intense Reference"/>
    <w:uiPriority w:val="32"/>
    <w:qFormat/>
    <w:rsid w:val="00BC3F81"/>
    <w:rPr>
      <w:b/>
      <w:bCs/>
      <w:smallCaps/>
      <w:spacing w:val="5"/>
      <w:sz w:val="22"/>
      <w:szCs w:val="22"/>
      <w:u w:val="single"/>
    </w:rPr>
  </w:style>
  <w:style w:type="character" w:styleId="af7">
    <w:name w:val="Book Title"/>
    <w:uiPriority w:val="33"/>
    <w:qFormat/>
    <w:rsid w:val="00BC3F81"/>
    <w:rPr>
      <w:rFonts w:asciiTheme="majorHAnsi" w:eastAsiaTheme="majorEastAsia" w:hAnsiTheme="majorHAnsi" w:cstheme="majorBidi"/>
      <w:i/>
      <w:iCs/>
      <w:sz w:val="20"/>
      <w:szCs w:val="20"/>
    </w:rPr>
  </w:style>
  <w:style w:type="paragraph" w:styleId="af8">
    <w:name w:val="TOC Heading"/>
    <w:basedOn w:val="1"/>
    <w:next w:val="a"/>
    <w:uiPriority w:val="39"/>
    <w:unhideWhenUsed/>
    <w:qFormat/>
    <w:rsid w:val="00BC3F81"/>
    <w:pPr>
      <w:outlineLvl w:val="9"/>
    </w:pPr>
  </w:style>
  <w:style w:type="paragraph" w:styleId="23">
    <w:name w:val="toc 2"/>
    <w:basedOn w:val="a"/>
    <w:next w:val="a"/>
    <w:autoRedefine/>
    <w:uiPriority w:val="39"/>
    <w:unhideWhenUsed/>
    <w:rsid w:val="00BC3F81"/>
    <w:pPr>
      <w:spacing w:after="100"/>
      <w:ind w:left="200"/>
    </w:pPr>
  </w:style>
  <w:style w:type="paragraph" w:styleId="31">
    <w:name w:val="toc 3"/>
    <w:basedOn w:val="a"/>
    <w:next w:val="a"/>
    <w:autoRedefine/>
    <w:uiPriority w:val="39"/>
    <w:unhideWhenUsed/>
    <w:rsid w:val="00BC3F81"/>
    <w:pPr>
      <w:spacing w:after="100"/>
      <w:ind w:left="400"/>
    </w:pPr>
  </w:style>
  <w:style w:type="paragraph" w:styleId="11">
    <w:name w:val="toc 1"/>
    <w:basedOn w:val="a"/>
    <w:next w:val="a"/>
    <w:autoRedefine/>
    <w:uiPriority w:val="39"/>
    <w:unhideWhenUsed/>
    <w:rsid w:val="00BC3F81"/>
    <w:pPr>
      <w:spacing w:after="100"/>
    </w:pPr>
  </w:style>
  <w:style w:type="character" w:styleId="af9">
    <w:name w:val="Hyperlink"/>
    <w:basedOn w:val="a0"/>
    <w:uiPriority w:val="99"/>
    <w:unhideWhenUsed/>
    <w:rsid w:val="00BC3F81"/>
    <w:rPr>
      <w:color w:val="0000FF" w:themeColor="hyperlink"/>
      <w:u w:val="single"/>
    </w:rPr>
  </w:style>
  <w:style w:type="paragraph" w:styleId="afa">
    <w:name w:val="footnote text"/>
    <w:basedOn w:val="a"/>
    <w:link w:val="afb"/>
    <w:uiPriority w:val="99"/>
    <w:semiHidden/>
    <w:unhideWhenUsed/>
    <w:rsid w:val="006C1F29"/>
    <w:pPr>
      <w:spacing w:after="0" w:line="240" w:lineRule="auto"/>
    </w:pPr>
  </w:style>
  <w:style w:type="character" w:customStyle="1" w:styleId="afb">
    <w:name w:val="Текст сноски Знак"/>
    <w:basedOn w:val="a0"/>
    <w:link w:val="afa"/>
    <w:uiPriority w:val="99"/>
    <w:semiHidden/>
    <w:rsid w:val="006C1F29"/>
    <w:rPr>
      <w:rFonts w:eastAsiaTheme="minorEastAsia"/>
      <w:sz w:val="20"/>
      <w:szCs w:val="20"/>
      <w:lang w:eastAsia="ru-RU"/>
    </w:rPr>
  </w:style>
  <w:style w:type="character" w:styleId="afc">
    <w:name w:val="footnote reference"/>
    <w:basedOn w:val="a0"/>
    <w:uiPriority w:val="99"/>
    <w:semiHidden/>
    <w:unhideWhenUsed/>
    <w:rsid w:val="006C1F29"/>
    <w:rPr>
      <w:vertAlign w:val="superscript"/>
    </w:rPr>
  </w:style>
  <w:style w:type="paragraph" w:styleId="afd">
    <w:name w:val="header"/>
    <w:basedOn w:val="a"/>
    <w:link w:val="afe"/>
    <w:uiPriority w:val="99"/>
    <w:semiHidden/>
    <w:unhideWhenUsed/>
    <w:rsid w:val="00FC51DB"/>
    <w:pPr>
      <w:tabs>
        <w:tab w:val="center" w:pos="4677"/>
        <w:tab w:val="right" w:pos="9355"/>
      </w:tabs>
      <w:spacing w:after="0" w:line="240" w:lineRule="auto"/>
    </w:pPr>
  </w:style>
  <w:style w:type="character" w:customStyle="1" w:styleId="afe">
    <w:name w:val="Верхний колонтитул Знак"/>
    <w:basedOn w:val="a0"/>
    <w:link w:val="afd"/>
    <w:uiPriority w:val="99"/>
    <w:semiHidden/>
    <w:rsid w:val="00FC51DB"/>
    <w:rPr>
      <w:rFonts w:eastAsiaTheme="minorEastAsia"/>
      <w:sz w:val="20"/>
      <w:szCs w:val="20"/>
      <w:lang w:eastAsia="ru-RU"/>
    </w:rPr>
  </w:style>
  <w:style w:type="paragraph" w:styleId="aff">
    <w:name w:val="footer"/>
    <w:basedOn w:val="a"/>
    <w:link w:val="aff0"/>
    <w:uiPriority w:val="99"/>
    <w:unhideWhenUsed/>
    <w:rsid w:val="00FC51DB"/>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FC51DB"/>
    <w:rPr>
      <w:rFonts w:eastAsiaTheme="minorEastAsia"/>
      <w:sz w:val="20"/>
      <w:szCs w:val="20"/>
      <w:lang w:eastAsia="ru-RU"/>
    </w:rPr>
  </w:style>
  <w:style w:type="paragraph" w:styleId="aff1">
    <w:name w:val="endnote text"/>
    <w:basedOn w:val="a"/>
    <w:link w:val="aff2"/>
    <w:uiPriority w:val="99"/>
    <w:semiHidden/>
    <w:unhideWhenUsed/>
    <w:rsid w:val="00715AD8"/>
    <w:pPr>
      <w:spacing w:after="0" w:line="240" w:lineRule="auto"/>
    </w:pPr>
  </w:style>
  <w:style w:type="character" w:customStyle="1" w:styleId="aff2">
    <w:name w:val="Текст концевой сноски Знак"/>
    <w:basedOn w:val="a0"/>
    <w:link w:val="aff1"/>
    <w:uiPriority w:val="99"/>
    <w:semiHidden/>
    <w:rsid w:val="00715AD8"/>
    <w:rPr>
      <w:rFonts w:eastAsiaTheme="minorEastAsia"/>
      <w:sz w:val="20"/>
      <w:szCs w:val="20"/>
      <w:lang w:eastAsia="ru-RU"/>
    </w:rPr>
  </w:style>
  <w:style w:type="character" w:styleId="aff3">
    <w:name w:val="endnote reference"/>
    <w:basedOn w:val="a0"/>
    <w:uiPriority w:val="99"/>
    <w:semiHidden/>
    <w:unhideWhenUsed/>
    <w:rsid w:val="00715AD8"/>
    <w:rPr>
      <w:vertAlign w:val="superscript"/>
    </w:rPr>
  </w:style>
  <w:style w:type="character" w:styleId="aff4">
    <w:name w:val="annotation reference"/>
    <w:basedOn w:val="a0"/>
    <w:uiPriority w:val="99"/>
    <w:semiHidden/>
    <w:unhideWhenUsed/>
    <w:rsid w:val="00E523C7"/>
    <w:rPr>
      <w:sz w:val="16"/>
      <w:szCs w:val="16"/>
    </w:rPr>
  </w:style>
  <w:style w:type="paragraph" w:styleId="aff5">
    <w:name w:val="annotation text"/>
    <w:basedOn w:val="a"/>
    <w:link w:val="aff6"/>
    <w:uiPriority w:val="99"/>
    <w:semiHidden/>
    <w:unhideWhenUsed/>
    <w:rsid w:val="00E523C7"/>
    <w:pPr>
      <w:spacing w:line="240" w:lineRule="auto"/>
    </w:pPr>
  </w:style>
  <w:style w:type="character" w:customStyle="1" w:styleId="aff6">
    <w:name w:val="Текст примечания Знак"/>
    <w:basedOn w:val="a0"/>
    <w:link w:val="aff5"/>
    <w:uiPriority w:val="99"/>
    <w:semiHidden/>
    <w:rsid w:val="00E523C7"/>
    <w:rPr>
      <w:rFonts w:eastAsiaTheme="minorEastAsia"/>
      <w:sz w:val="20"/>
      <w:szCs w:val="20"/>
      <w:lang w:eastAsia="ru-RU"/>
    </w:rPr>
  </w:style>
  <w:style w:type="paragraph" w:styleId="aff7">
    <w:name w:val="annotation subject"/>
    <w:basedOn w:val="aff5"/>
    <w:next w:val="aff5"/>
    <w:link w:val="aff8"/>
    <w:uiPriority w:val="99"/>
    <w:semiHidden/>
    <w:unhideWhenUsed/>
    <w:rsid w:val="00E523C7"/>
    <w:rPr>
      <w:b/>
      <w:bCs/>
    </w:rPr>
  </w:style>
  <w:style w:type="character" w:customStyle="1" w:styleId="aff8">
    <w:name w:val="Тема примечания Знак"/>
    <w:basedOn w:val="aff6"/>
    <w:link w:val="aff7"/>
    <w:uiPriority w:val="99"/>
    <w:semiHidden/>
    <w:rsid w:val="00E523C7"/>
    <w:rPr>
      <w:rFonts w:eastAsiaTheme="minorEastAsia"/>
      <w:b/>
      <w:bCs/>
      <w:sz w:val="20"/>
      <w:szCs w:val="20"/>
      <w:lang w:eastAsia="ru-RU"/>
    </w:rPr>
  </w:style>
  <w:style w:type="paragraph" w:customStyle="1" w:styleId="Standard">
    <w:name w:val="Standard"/>
    <w:rsid w:val="00EC345C"/>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22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yperlink" Target="http://psy.1september.ru/index.php?year=2005&amp;num=02" TargetMode="External"/><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F7A0D0-A05D-4CB2-9099-9E7BB14D2842}"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CCD2CC6C-4806-4B6B-9A20-190E037FABDA}">
      <dgm:prSet phldrT="[Текст]" custT="1"/>
      <dgm:spPr/>
      <dgm:t>
        <a:bodyPr/>
        <a:lstStyle/>
        <a:p>
          <a:r>
            <a:rPr lang="ru-RU" sz="800"/>
            <a:t>стимул</a:t>
          </a:r>
        </a:p>
      </dgm:t>
    </dgm:pt>
    <dgm:pt modelId="{7F889A65-B8DA-4D6F-B0D4-A5FC3A34995B}" type="parTrans" cxnId="{7BE4F65D-3FC1-481A-9992-0A0B989021F3}">
      <dgm:prSet/>
      <dgm:spPr/>
      <dgm:t>
        <a:bodyPr/>
        <a:lstStyle/>
        <a:p>
          <a:endParaRPr lang="ru-RU"/>
        </a:p>
      </dgm:t>
    </dgm:pt>
    <dgm:pt modelId="{6D6A79CA-140A-4E46-8421-C8926D924F35}" type="sibTrans" cxnId="{7BE4F65D-3FC1-481A-9992-0A0B989021F3}">
      <dgm:prSet/>
      <dgm:spPr/>
      <dgm:t>
        <a:bodyPr/>
        <a:lstStyle/>
        <a:p>
          <a:endParaRPr lang="ru-RU"/>
        </a:p>
      </dgm:t>
    </dgm:pt>
    <dgm:pt modelId="{2A4A79F1-0A89-4FF5-84D4-5ADF5998634E}">
      <dgm:prSet phldrT="[Текст]" custT="1"/>
      <dgm:spPr/>
      <dgm:t>
        <a:bodyPr/>
        <a:lstStyle/>
        <a:p>
          <a:endParaRPr lang="ru-RU" sz="800"/>
        </a:p>
      </dgm:t>
    </dgm:pt>
    <dgm:pt modelId="{67B74E75-50EA-468D-906D-406216A6F6F8}" type="parTrans" cxnId="{440DE202-CE13-4616-9C64-B6CB2863C036}">
      <dgm:prSet/>
      <dgm:spPr/>
      <dgm:t>
        <a:bodyPr/>
        <a:lstStyle/>
        <a:p>
          <a:endParaRPr lang="ru-RU"/>
        </a:p>
      </dgm:t>
    </dgm:pt>
    <dgm:pt modelId="{7C2D6DD3-A8D6-4B74-A9F0-C466F72D39BD}" type="sibTrans" cxnId="{440DE202-CE13-4616-9C64-B6CB2863C036}">
      <dgm:prSet/>
      <dgm:spPr/>
      <dgm:t>
        <a:bodyPr/>
        <a:lstStyle/>
        <a:p>
          <a:endParaRPr lang="ru-RU"/>
        </a:p>
      </dgm:t>
    </dgm:pt>
    <dgm:pt modelId="{EF101AC2-4676-47AD-B5B6-5ACDF61BAC24}">
      <dgm:prSet phldrT="[Текст]" custT="1"/>
      <dgm:spPr/>
      <dgm:t>
        <a:bodyPr/>
        <a:lstStyle/>
        <a:p>
          <a:r>
            <a:rPr lang="ru-RU" sz="800"/>
            <a:t>Стрессовая ситуация+личность предрасположенная к суицидальным попыткам  </a:t>
          </a:r>
        </a:p>
      </dgm:t>
    </dgm:pt>
    <dgm:pt modelId="{AD91ACF5-2E18-46FA-95C8-EA95882BBB57}" type="parTrans" cxnId="{A796F3B9-5FE1-4699-96CE-19FBA5C5A5B5}">
      <dgm:prSet/>
      <dgm:spPr/>
      <dgm:t>
        <a:bodyPr/>
        <a:lstStyle/>
        <a:p>
          <a:endParaRPr lang="ru-RU"/>
        </a:p>
      </dgm:t>
    </dgm:pt>
    <dgm:pt modelId="{F74539DC-B40A-4D17-900C-702B6D0E8A55}" type="sibTrans" cxnId="{A796F3B9-5FE1-4699-96CE-19FBA5C5A5B5}">
      <dgm:prSet/>
      <dgm:spPr/>
      <dgm:t>
        <a:bodyPr/>
        <a:lstStyle/>
        <a:p>
          <a:endParaRPr lang="ru-RU"/>
        </a:p>
      </dgm:t>
    </dgm:pt>
    <dgm:pt modelId="{0BA3CED6-5C4B-40B6-A97F-66E601F916C4}">
      <dgm:prSet phldrT="[Текст]" custT="1"/>
      <dgm:spPr/>
      <dgm:t>
        <a:bodyPr/>
        <a:lstStyle/>
        <a:p>
          <a:r>
            <a:rPr lang="ru-RU" sz="800"/>
            <a:t>предсуицида</a:t>
          </a:r>
        </a:p>
        <a:p>
          <a:r>
            <a:rPr lang="ru-RU" sz="800"/>
            <a:t>льный этап</a:t>
          </a:r>
        </a:p>
      </dgm:t>
    </dgm:pt>
    <dgm:pt modelId="{3661E5F9-BFA3-42C5-9145-339DDB90A65F}" type="parTrans" cxnId="{891ACA8B-4450-45E3-8C56-34883C10FC79}">
      <dgm:prSet/>
      <dgm:spPr/>
      <dgm:t>
        <a:bodyPr/>
        <a:lstStyle/>
        <a:p>
          <a:endParaRPr lang="ru-RU"/>
        </a:p>
      </dgm:t>
    </dgm:pt>
    <dgm:pt modelId="{2DEBD439-A31B-407B-BCB1-F6EE530363CC}" type="sibTrans" cxnId="{891ACA8B-4450-45E3-8C56-34883C10FC79}">
      <dgm:prSet/>
      <dgm:spPr/>
      <dgm:t>
        <a:bodyPr/>
        <a:lstStyle/>
        <a:p>
          <a:endParaRPr lang="ru-RU"/>
        </a:p>
      </dgm:t>
    </dgm:pt>
    <dgm:pt modelId="{3833B37A-2346-49A9-AC80-EF048BAF65E8}">
      <dgm:prSet phldrT="[Текст]" custT="1"/>
      <dgm:spPr/>
      <dgm:t>
        <a:bodyPr/>
        <a:lstStyle/>
        <a:p>
          <a:r>
            <a:rPr lang="ru-RU" sz="800"/>
            <a:t>Состояние психической дезадаптации</a:t>
          </a:r>
        </a:p>
      </dgm:t>
    </dgm:pt>
    <dgm:pt modelId="{2C1C1841-5142-45CD-A408-7123F243FAD7}" type="parTrans" cxnId="{04723DA5-09FF-45FE-9F46-4B9B5B814CEC}">
      <dgm:prSet/>
      <dgm:spPr/>
      <dgm:t>
        <a:bodyPr/>
        <a:lstStyle/>
        <a:p>
          <a:endParaRPr lang="ru-RU"/>
        </a:p>
      </dgm:t>
    </dgm:pt>
    <dgm:pt modelId="{424AA03D-49E3-484A-80CE-976A9F28F85A}" type="sibTrans" cxnId="{04723DA5-09FF-45FE-9F46-4B9B5B814CEC}">
      <dgm:prSet/>
      <dgm:spPr/>
      <dgm:t>
        <a:bodyPr/>
        <a:lstStyle/>
        <a:p>
          <a:endParaRPr lang="ru-RU"/>
        </a:p>
      </dgm:t>
    </dgm:pt>
    <dgm:pt modelId="{3780C28C-2A09-463E-AB0D-22254F6441C0}">
      <dgm:prSet phldrT="[Текст]" custT="1"/>
      <dgm:spPr/>
      <dgm:t>
        <a:bodyPr/>
        <a:lstStyle/>
        <a:p>
          <a:r>
            <a:rPr lang="ru-RU" sz="800"/>
            <a:t>Возникновение суицидальных мыслей</a:t>
          </a:r>
        </a:p>
      </dgm:t>
    </dgm:pt>
    <dgm:pt modelId="{26196079-260C-43AD-847B-73BC64FA4F32}" type="parTrans" cxnId="{CBD3A32E-16D9-4930-9885-180724AE0D93}">
      <dgm:prSet/>
      <dgm:spPr/>
      <dgm:t>
        <a:bodyPr/>
        <a:lstStyle/>
        <a:p>
          <a:endParaRPr lang="ru-RU"/>
        </a:p>
      </dgm:t>
    </dgm:pt>
    <dgm:pt modelId="{BE6F1B5D-CCA3-4677-B811-5A8077818555}" type="sibTrans" cxnId="{CBD3A32E-16D9-4930-9885-180724AE0D93}">
      <dgm:prSet/>
      <dgm:spPr/>
      <dgm:t>
        <a:bodyPr/>
        <a:lstStyle/>
        <a:p>
          <a:endParaRPr lang="ru-RU"/>
        </a:p>
      </dgm:t>
    </dgm:pt>
    <dgm:pt modelId="{49E9F89D-D246-4878-A8CB-683251E03671}">
      <dgm:prSet phldrT="[Текст]" custT="1"/>
      <dgm:spPr/>
      <dgm:t>
        <a:bodyPr/>
        <a:lstStyle/>
        <a:p>
          <a:r>
            <a:rPr lang="ru-RU" sz="800"/>
            <a:t>этап реализации суицидальных намерений</a:t>
          </a:r>
        </a:p>
      </dgm:t>
    </dgm:pt>
    <dgm:pt modelId="{444D6713-99B3-437F-99EE-8B5DA2668338}" type="parTrans" cxnId="{78437FBF-0E18-40F8-AF6F-7F11196898B5}">
      <dgm:prSet/>
      <dgm:spPr/>
      <dgm:t>
        <a:bodyPr/>
        <a:lstStyle/>
        <a:p>
          <a:endParaRPr lang="ru-RU"/>
        </a:p>
      </dgm:t>
    </dgm:pt>
    <dgm:pt modelId="{969223D6-B121-4DE5-BFDC-F8337FE384A1}" type="sibTrans" cxnId="{78437FBF-0E18-40F8-AF6F-7F11196898B5}">
      <dgm:prSet/>
      <dgm:spPr/>
      <dgm:t>
        <a:bodyPr/>
        <a:lstStyle/>
        <a:p>
          <a:endParaRPr lang="ru-RU"/>
        </a:p>
      </dgm:t>
    </dgm:pt>
    <dgm:pt modelId="{C570CA2B-B5D9-4927-B45C-7E2BE9F8FA6E}">
      <dgm:prSet phldrT="[Текст]" custT="1"/>
      <dgm:spPr/>
      <dgm:t>
        <a:bodyPr/>
        <a:lstStyle/>
        <a:p>
          <a:r>
            <a:rPr lang="ru-RU" sz="800"/>
            <a:t>Принятие решения, планирование и подготовка суицида</a:t>
          </a:r>
        </a:p>
      </dgm:t>
    </dgm:pt>
    <dgm:pt modelId="{B7631453-3E7B-411F-9F22-43468296A313}" type="parTrans" cxnId="{F090C631-648F-43B9-AF9D-B46C3B954524}">
      <dgm:prSet/>
      <dgm:spPr/>
      <dgm:t>
        <a:bodyPr/>
        <a:lstStyle/>
        <a:p>
          <a:endParaRPr lang="ru-RU"/>
        </a:p>
      </dgm:t>
    </dgm:pt>
    <dgm:pt modelId="{8FB19A96-79E9-4835-8FCB-03EB476A15AA}" type="sibTrans" cxnId="{F090C631-648F-43B9-AF9D-B46C3B954524}">
      <dgm:prSet/>
      <dgm:spPr/>
      <dgm:t>
        <a:bodyPr/>
        <a:lstStyle/>
        <a:p>
          <a:endParaRPr lang="ru-RU"/>
        </a:p>
      </dgm:t>
    </dgm:pt>
    <dgm:pt modelId="{BD668DE0-C5E9-40FB-BE31-0D9402A49889}">
      <dgm:prSet phldrT="[Текст]" custT="1"/>
      <dgm:spPr/>
      <dgm:t>
        <a:bodyPr/>
        <a:lstStyle/>
        <a:p>
          <a:r>
            <a:rPr lang="ru-RU" sz="800"/>
            <a:t>Реализация суицида</a:t>
          </a:r>
        </a:p>
      </dgm:t>
    </dgm:pt>
    <dgm:pt modelId="{918520B9-BD9F-4D07-8CAD-5FC0A210F8C4}" type="parTrans" cxnId="{A689DC78-46E3-4674-B874-51B711BBF2CE}">
      <dgm:prSet/>
      <dgm:spPr/>
      <dgm:t>
        <a:bodyPr/>
        <a:lstStyle/>
        <a:p>
          <a:endParaRPr lang="ru-RU"/>
        </a:p>
      </dgm:t>
    </dgm:pt>
    <dgm:pt modelId="{0CBBA144-5B59-49D4-9901-3B0625513BEA}" type="sibTrans" cxnId="{A689DC78-46E3-4674-B874-51B711BBF2CE}">
      <dgm:prSet/>
      <dgm:spPr/>
      <dgm:t>
        <a:bodyPr/>
        <a:lstStyle/>
        <a:p>
          <a:endParaRPr lang="ru-RU"/>
        </a:p>
      </dgm:t>
    </dgm:pt>
    <dgm:pt modelId="{5315FB00-D37B-4C62-ADD8-DDA98C47C4AC}">
      <dgm:prSet custT="1"/>
      <dgm:spPr/>
      <dgm:t>
        <a:bodyPr/>
        <a:lstStyle/>
        <a:p>
          <a:endParaRPr lang="ru-RU" sz="800"/>
        </a:p>
      </dgm:t>
    </dgm:pt>
    <dgm:pt modelId="{BB480AB4-334E-4083-9114-3824BC2EFC28}" type="parTrans" cxnId="{F90D2367-DDEB-408E-B41F-FB166EEB7FAB}">
      <dgm:prSet/>
      <dgm:spPr/>
      <dgm:t>
        <a:bodyPr/>
        <a:lstStyle/>
        <a:p>
          <a:endParaRPr lang="ru-RU"/>
        </a:p>
      </dgm:t>
    </dgm:pt>
    <dgm:pt modelId="{0A25D51F-2C6A-4421-B7B3-6EBD2897CDF3}" type="sibTrans" cxnId="{F90D2367-DDEB-408E-B41F-FB166EEB7FAB}">
      <dgm:prSet/>
      <dgm:spPr/>
      <dgm:t>
        <a:bodyPr/>
        <a:lstStyle/>
        <a:p>
          <a:endParaRPr lang="ru-RU"/>
        </a:p>
      </dgm:t>
    </dgm:pt>
    <dgm:pt modelId="{6EC32A71-A546-4D17-A74F-11640432A36E}">
      <dgm:prSet custT="1"/>
      <dgm:spPr/>
      <dgm:t>
        <a:bodyPr/>
        <a:lstStyle/>
        <a:p>
          <a:r>
            <a:rPr lang="ru-RU" sz="800"/>
            <a:t>Постсуицидальный период</a:t>
          </a:r>
        </a:p>
      </dgm:t>
    </dgm:pt>
    <dgm:pt modelId="{E4EF9964-3F7A-42C0-9B33-229DC3A6D78E}" type="parTrans" cxnId="{A1A5B872-831E-475F-A09C-A78093B5CBE1}">
      <dgm:prSet/>
      <dgm:spPr/>
      <dgm:t>
        <a:bodyPr/>
        <a:lstStyle/>
        <a:p>
          <a:endParaRPr lang="ru-RU"/>
        </a:p>
      </dgm:t>
    </dgm:pt>
    <dgm:pt modelId="{5B9F0223-9CC6-4372-A4A0-CB7ACE6513B1}" type="sibTrans" cxnId="{A1A5B872-831E-475F-A09C-A78093B5CBE1}">
      <dgm:prSet/>
      <dgm:spPr/>
      <dgm:t>
        <a:bodyPr/>
        <a:lstStyle/>
        <a:p>
          <a:endParaRPr lang="ru-RU"/>
        </a:p>
      </dgm:t>
    </dgm:pt>
    <dgm:pt modelId="{C92A965E-0491-4D74-8920-EE67816D4B8E}">
      <dgm:prSet custT="1"/>
      <dgm:spPr/>
      <dgm:t>
        <a:bodyPr/>
        <a:lstStyle/>
        <a:p>
          <a:r>
            <a:rPr lang="ru-RU" sz="800"/>
            <a:t>Лечение и реабилитация</a:t>
          </a:r>
        </a:p>
      </dgm:t>
    </dgm:pt>
    <dgm:pt modelId="{C622263F-CA3F-400B-AC11-B4A55FBC67E5}" type="parTrans" cxnId="{59F92547-0FE7-4EB1-B0CA-E16D4440CF89}">
      <dgm:prSet/>
      <dgm:spPr/>
      <dgm:t>
        <a:bodyPr/>
        <a:lstStyle/>
        <a:p>
          <a:endParaRPr lang="ru-RU"/>
        </a:p>
      </dgm:t>
    </dgm:pt>
    <dgm:pt modelId="{B424F9C9-A004-4D0E-AE57-B671DB544586}" type="sibTrans" cxnId="{59F92547-0FE7-4EB1-B0CA-E16D4440CF89}">
      <dgm:prSet/>
      <dgm:spPr/>
      <dgm:t>
        <a:bodyPr/>
        <a:lstStyle/>
        <a:p>
          <a:endParaRPr lang="ru-RU"/>
        </a:p>
      </dgm:t>
    </dgm:pt>
    <dgm:pt modelId="{F0E6CE96-CC25-454B-A0E1-4695ED3D1A70}" type="pres">
      <dgm:prSet presAssocID="{93F7A0D0-A05D-4CB2-9099-9E7BB14D2842}" presName="linearFlow" presStyleCnt="0">
        <dgm:presLayoutVars>
          <dgm:dir/>
          <dgm:animLvl val="lvl"/>
          <dgm:resizeHandles val="exact"/>
        </dgm:presLayoutVars>
      </dgm:prSet>
      <dgm:spPr/>
      <dgm:t>
        <a:bodyPr/>
        <a:lstStyle/>
        <a:p>
          <a:endParaRPr lang="ru-RU"/>
        </a:p>
      </dgm:t>
    </dgm:pt>
    <dgm:pt modelId="{5223E9E0-9CAC-4471-860D-1D043DBB267F}" type="pres">
      <dgm:prSet presAssocID="{CCD2CC6C-4806-4B6B-9A20-190E037FABDA}" presName="composite" presStyleCnt="0"/>
      <dgm:spPr/>
    </dgm:pt>
    <dgm:pt modelId="{61B43081-262F-4A63-9B91-5F6DA758B69B}" type="pres">
      <dgm:prSet presAssocID="{CCD2CC6C-4806-4B6B-9A20-190E037FABDA}" presName="parentText" presStyleLbl="alignNode1" presStyleIdx="0" presStyleCnt="4" custLinFactNeighborX="0" custLinFactNeighborY="-413">
        <dgm:presLayoutVars>
          <dgm:chMax val="1"/>
          <dgm:bulletEnabled val="1"/>
        </dgm:presLayoutVars>
      </dgm:prSet>
      <dgm:spPr/>
      <dgm:t>
        <a:bodyPr/>
        <a:lstStyle/>
        <a:p>
          <a:endParaRPr lang="ru-RU"/>
        </a:p>
      </dgm:t>
    </dgm:pt>
    <dgm:pt modelId="{003C2D63-92C6-45D4-AE17-44C8471C6CBF}" type="pres">
      <dgm:prSet presAssocID="{CCD2CC6C-4806-4B6B-9A20-190E037FABDA}" presName="descendantText" presStyleLbl="alignAcc1" presStyleIdx="0" presStyleCnt="4" custLinFactNeighborX="0" custLinFactNeighborY="4836">
        <dgm:presLayoutVars>
          <dgm:bulletEnabled val="1"/>
        </dgm:presLayoutVars>
      </dgm:prSet>
      <dgm:spPr/>
      <dgm:t>
        <a:bodyPr/>
        <a:lstStyle/>
        <a:p>
          <a:endParaRPr lang="ru-RU"/>
        </a:p>
      </dgm:t>
    </dgm:pt>
    <dgm:pt modelId="{1A5C8704-418B-4A48-B6ED-D45C7CD6B544}" type="pres">
      <dgm:prSet presAssocID="{6D6A79CA-140A-4E46-8421-C8926D924F35}" presName="sp" presStyleCnt="0"/>
      <dgm:spPr/>
    </dgm:pt>
    <dgm:pt modelId="{41620BAA-B1D7-4307-B7FD-401472D46239}" type="pres">
      <dgm:prSet presAssocID="{0BA3CED6-5C4B-40B6-A97F-66E601F916C4}" presName="composite" presStyleCnt="0"/>
      <dgm:spPr/>
    </dgm:pt>
    <dgm:pt modelId="{EA3C7E89-E195-49FF-912E-1207419534C0}" type="pres">
      <dgm:prSet presAssocID="{0BA3CED6-5C4B-40B6-A97F-66E601F916C4}" presName="parentText" presStyleLbl="alignNode1" presStyleIdx="1" presStyleCnt="4">
        <dgm:presLayoutVars>
          <dgm:chMax val="1"/>
          <dgm:bulletEnabled val="1"/>
        </dgm:presLayoutVars>
      </dgm:prSet>
      <dgm:spPr/>
      <dgm:t>
        <a:bodyPr/>
        <a:lstStyle/>
        <a:p>
          <a:endParaRPr lang="ru-RU"/>
        </a:p>
      </dgm:t>
    </dgm:pt>
    <dgm:pt modelId="{DEB8DD21-686A-4293-A1C8-B2C0EC4FE88D}" type="pres">
      <dgm:prSet presAssocID="{0BA3CED6-5C4B-40B6-A97F-66E601F916C4}" presName="descendantText" presStyleLbl="alignAcc1" presStyleIdx="1" presStyleCnt="4">
        <dgm:presLayoutVars>
          <dgm:bulletEnabled val="1"/>
        </dgm:presLayoutVars>
      </dgm:prSet>
      <dgm:spPr/>
      <dgm:t>
        <a:bodyPr/>
        <a:lstStyle/>
        <a:p>
          <a:endParaRPr lang="ru-RU"/>
        </a:p>
      </dgm:t>
    </dgm:pt>
    <dgm:pt modelId="{5171B508-948A-408F-9376-D773D381A40C}" type="pres">
      <dgm:prSet presAssocID="{2DEBD439-A31B-407B-BCB1-F6EE530363CC}" presName="sp" presStyleCnt="0"/>
      <dgm:spPr/>
    </dgm:pt>
    <dgm:pt modelId="{F9FC2369-2DFF-491E-B7DB-FD04644EB983}" type="pres">
      <dgm:prSet presAssocID="{49E9F89D-D246-4878-A8CB-683251E03671}" presName="composite" presStyleCnt="0"/>
      <dgm:spPr/>
    </dgm:pt>
    <dgm:pt modelId="{FB858488-9C68-4682-86C7-56C5A2A3423F}" type="pres">
      <dgm:prSet presAssocID="{49E9F89D-D246-4878-A8CB-683251E03671}" presName="parentText" presStyleLbl="alignNode1" presStyleIdx="2" presStyleCnt="4">
        <dgm:presLayoutVars>
          <dgm:chMax val="1"/>
          <dgm:bulletEnabled val="1"/>
        </dgm:presLayoutVars>
      </dgm:prSet>
      <dgm:spPr/>
      <dgm:t>
        <a:bodyPr/>
        <a:lstStyle/>
        <a:p>
          <a:endParaRPr lang="ru-RU"/>
        </a:p>
      </dgm:t>
    </dgm:pt>
    <dgm:pt modelId="{6E5D8759-BF5B-4C45-AB98-BA6741D0061B}" type="pres">
      <dgm:prSet presAssocID="{49E9F89D-D246-4878-A8CB-683251E03671}" presName="descendantText" presStyleLbl="alignAcc1" presStyleIdx="2" presStyleCnt="4">
        <dgm:presLayoutVars>
          <dgm:bulletEnabled val="1"/>
        </dgm:presLayoutVars>
      </dgm:prSet>
      <dgm:spPr/>
      <dgm:t>
        <a:bodyPr/>
        <a:lstStyle/>
        <a:p>
          <a:endParaRPr lang="ru-RU"/>
        </a:p>
      </dgm:t>
    </dgm:pt>
    <dgm:pt modelId="{5EDEEF08-18FE-45C5-982A-F5051B7161CA}" type="pres">
      <dgm:prSet presAssocID="{969223D6-B121-4DE5-BFDC-F8337FE384A1}" presName="sp" presStyleCnt="0"/>
      <dgm:spPr/>
    </dgm:pt>
    <dgm:pt modelId="{6EFC8246-F1C1-4B9E-AC07-E88A808E1776}" type="pres">
      <dgm:prSet presAssocID="{6EC32A71-A546-4D17-A74F-11640432A36E}" presName="composite" presStyleCnt="0"/>
      <dgm:spPr/>
    </dgm:pt>
    <dgm:pt modelId="{7AB4B05B-1453-4D05-B770-0B93DA4ECA56}" type="pres">
      <dgm:prSet presAssocID="{6EC32A71-A546-4D17-A74F-11640432A36E}" presName="parentText" presStyleLbl="alignNode1" presStyleIdx="3" presStyleCnt="4">
        <dgm:presLayoutVars>
          <dgm:chMax val="1"/>
          <dgm:bulletEnabled val="1"/>
        </dgm:presLayoutVars>
      </dgm:prSet>
      <dgm:spPr/>
      <dgm:t>
        <a:bodyPr/>
        <a:lstStyle/>
        <a:p>
          <a:endParaRPr lang="ru-RU"/>
        </a:p>
      </dgm:t>
    </dgm:pt>
    <dgm:pt modelId="{E3EA659F-2E0C-4934-9BFE-7B8B8F61811F}" type="pres">
      <dgm:prSet presAssocID="{6EC32A71-A546-4D17-A74F-11640432A36E}" presName="descendantText" presStyleLbl="alignAcc1" presStyleIdx="3" presStyleCnt="4">
        <dgm:presLayoutVars>
          <dgm:bulletEnabled val="1"/>
        </dgm:presLayoutVars>
      </dgm:prSet>
      <dgm:spPr/>
      <dgm:t>
        <a:bodyPr/>
        <a:lstStyle/>
        <a:p>
          <a:endParaRPr lang="ru-RU"/>
        </a:p>
      </dgm:t>
    </dgm:pt>
  </dgm:ptLst>
  <dgm:cxnLst>
    <dgm:cxn modelId="{00B29B73-AB5D-4666-943D-A4E5699E01FB}" type="presOf" srcId="{3780C28C-2A09-463E-AB0D-22254F6441C0}" destId="{DEB8DD21-686A-4293-A1C8-B2C0EC4FE88D}" srcOrd="0" destOrd="1" presId="urn:microsoft.com/office/officeart/2005/8/layout/chevron2"/>
    <dgm:cxn modelId="{7BE4F65D-3FC1-481A-9992-0A0B989021F3}" srcId="{93F7A0D0-A05D-4CB2-9099-9E7BB14D2842}" destId="{CCD2CC6C-4806-4B6B-9A20-190E037FABDA}" srcOrd="0" destOrd="0" parTransId="{7F889A65-B8DA-4D6F-B0D4-A5FC3A34995B}" sibTransId="{6D6A79CA-140A-4E46-8421-C8926D924F35}"/>
    <dgm:cxn modelId="{E95DCF66-1BBE-41DD-A071-9A28197FA60C}" type="presOf" srcId="{CCD2CC6C-4806-4B6B-9A20-190E037FABDA}" destId="{61B43081-262F-4A63-9B91-5F6DA758B69B}" srcOrd="0" destOrd="0" presId="urn:microsoft.com/office/officeart/2005/8/layout/chevron2"/>
    <dgm:cxn modelId="{F40B3AB1-E200-47F9-AF93-0AE350436B5E}" type="presOf" srcId="{0BA3CED6-5C4B-40B6-A97F-66E601F916C4}" destId="{EA3C7E89-E195-49FF-912E-1207419534C0}" srcOrd="0" destOrd="0" presId="urn:microsoft.com/office/officeart/2005/8/layout/chevron2"/>
    <dgm:cxn modelId="{2FF274CA-0164-4C54-AC29-555A99D11507}" type="presOf" srcId="{49E9F89D-D246-4878-A8CB-683251E03671}" destId="{FB858488-9C68-4682-86C7-56C5A2A3423F}" srcOrd="0" destOrd="0" presId="urn:microsoft.com/office/officeart/2005/8/layout/chevron2"/>
    <dgm:cxn modelId="{2FEDC987-5D42-43D1-BDDD-4F356B14253C}" type="presOf" srcId="{5315FB00-D37B-4C62-ADD8-DDA98C47C4AC}" destId="{003C2D63-92C6-45D4-AE17-44C8471C6CBF}" srcOrd="0" destOrd="2" presId="urn:microsoft.com/office/officeart/2005/8/layout/chevron2"/>
    <dgm:cxn modelId="{440DE202-CE13-4616-9C64-B6CB2863C036}" srcId="{CCD2CC6C-4806-4B6B-9A20-190E037FABDA}" destId="{2A4A79F1-0A89-4FF5-84D4-5ADF5998634E}" srcOrd="0" destOrd="0" parTransId="{67B74E75-50EA-468D-906D-406216A6F6F8}" sibTransId="{7C2D6DD3-A8D6-4B74-A9F0-C466F72D39BD}"/>
    <dgm:cxn modelId="{0CE7A873-F193-4C05-9E34-FC8B23BC6DD7}" type="presOf" srcId="{3833B37A-2346-49A9-AC80-EF048BAF65E8}" destId="{DEB8DD21-686A-4293-A1C8-B2C0EC4FE88D}" srcOrd="0" destOrd="0" presId="urn:microsoft.com/office/officeart/2005/8/layout/chevron2"/>
    <dgm:cxn modelId="{0D12A010-36F4-4979-99EC-2FAC605B786B}" type="presOf" srcId="{2A4A79F1-0A89-4FF5-84D4-5ADF5998634E}" destId="{003C2D63-92C6-45D4-AE17-44C8471C6CBF}" srcOrd="0" destOrd="0" presId="urn:microsoft.com/office/officeart/2005/8/layout/chevron2"/>
    <dgm:cxn modelId="{B5C83DDD-42BB-40C1-9A35-F64A4C80BD71}" type="presOf" srcId="{C570CA2B-B5D9-4927-B45C-7E2BE9F8FA6E}" destId="{6E5D8759-BF5B-4C45-AB98-BA6741D0061B}" srcOrd="0" destOrd="0" presId="urn:microsoft.com/office/officeart/2005/8/layout/chevron2"/>
    <dgm:cxn modelId="{3C6928C3-DDDC-44A4-8D0C-0B23EFEE51E1}" type="presOf" srcId="{93F7A0D0-A05D-4CB2-9099-9E7BB14D2842}" destId="{F0E6CE96-CC25-454B-A0E1-4695ED3D1A70}" srcOrd="0" destOrd="0" presId="urn:microsoft.com/office/officeart/2005/8/layout/chevron2"/>
    <dgm:cxn modelId="{813719BC-AF29-4D04-851E-829A5613E564}" type="presOf" srcId="{6EC32A71-A546-4D17-A74F-11640432A36E}" destId="{7AB4B05B-1453-4D05-B770-0B93DA4ECA56}" srcOrd="0" destOrd="0" presId="urn:microsoft.com/office/officeart/2005/8/layout/chevron2"/>
    <dgm:cxn modelId="{CBD3A32E-16D9-4930-9885-180724AE0D93}" srcId="{0BA3CED6-5C4B-40B6-A97F-66E601F916C4}" destId="{3780C28C-2A09-463E-AB0D-22254F6441C0}" srcOrd="1" destOrd="0" parTransId="{26196079-260C-43AD-847B-73BC64FA4F32}" sibTransId="{BE6F1B5D-CCA3-4677-B811-5A8077818555}"/>
    <dgm:cxn modelId="{A689DC78-46E3-4674-B874-51B711BBF2CE}" srcId="{49E9F89D-D246-4878-A8CB-683251E03671}" destId="{BD668DE0-C5E9-40FB-BE31-0D9402A49889}" srcOrd="1" destOrd="0" parTransId="{918520B9-BD9F-4D07-8CAD-5FC0A210F8C4}" sibTransId="{0CBBA144-5B59-49D4-9901-3B0625513BEA}"/>
    <dgm:cxn modelId="{78437FBF-0E18-40F8-AF6F-7F11196898B5}" srcId="{93F7A0D0-A05D-4CB2-9099-9E7BB14D2842}" destId="{49E9F89D-D246-4878-A8CB-683251E03671}" srcOrd="2" destOrd="0" parTransId="{444D6713-99B3-437F-99EE-8B5DA2668338}" sibTransId="{969223D6-B121-4DE5-BFDC-F8337FE384A1}"/>
    <dgm:cxn modelId="{29DF1539-F7D2-4283-A5DD-00EE7CF3D543}" type="presOf" srcId="{C92A965E-0491-4D74-8920-EE67816D4B8E}" destId="{E3EA659F-2E0C-4934-9BFE-7B8B8F61811F}" srcOrd="0" destOrd="0" presId="urn:microsoft.com/office/officeart/2005/8/layout/chevron2"/>
    <dgm:cxn modelId="{A1A5B872-831E-475F-A09C-A78093B5CBE1}" srcId="{93F7A0D0-A05D-4CB2-9099-9E7BB14D2842}" destId="{6EC32A71-A546-4D17-A74F-11640432A36E}" srcOrd="3" destOrd="0" parTransId="{E4EF9964-3F7A-42C0-9B33-229DC3A6D78E}" sibTransId="{5B9F0223-9CC6-4372-A4A0-CB7ACE6513B1}"/>
    <dgm:cxn modelId="{59F92547-0FE7-4EB1-B0CA-E16D4440CF89}" srcId="{6EC32A71-A546-4D17-A74F-11640432A36E}" destId="{C92A965E-0491-4D74-8920-EE67816D4B8E}" srcOrd="0" destOrd="0" parTransId="{C622263F-CA3F-400B-AC11-B4A55FBC67E5}" sibTransId="{B424F9C9-A004-4D0E-AE57-B671DB544586}"/>
    <dgm:cxn modelId="{F90D2367-DDEB-408E-B41F-FB166EEB7FAB}" srcId="{CCD2CC6C-4806-4B6B-9A20-190E037FABDA}" destId="{5315FB00-D37B-4C62-ADD8-DDA98C47C4AC}" srcOrd="2" destOrd="0" parTransId="{BB480AB4-334E-4083-9114-3824BC2EFC28}" sibTransId="{0A25D51F-2C6A-4421-B7B3-6EBD2897CDF3}"/>
    <dgm:cxn modelId="{F090C631-648F-43B9-AF9D-B46C3B954524}" srcId="{49E9F89D-D246-4878-A8CB-683251E03671}" destId="{C570CA2B-B5D9-4927-B45C-7E2BE9F8FA6E}" srcOrd="0" destOrd="0" parTransId="{B7631453-3E7B-411F-9F22-43468296A313}" sibTransId="{8FB19A96-79E9-4835-8FCB-03EB476A15AA}"/>
    <dgm:cxn modelId="{9B2F8DF9-00AA-45DC-8C15-59066819FA41}" type="presOf" srcId="{EF101AC2-4676-47AD-B5B6-5ACDF61BAC24}" destId="{003C2D63-92C6-45D4-AE17-44C8471C6CBF}" srcOrd="0" destOrd="1" presId="urn:microsoft.com/office/officeart/2005/8/layout/chevron2"/>
    <dgm:cxn modelId="{891ACA8B-4450-45E3-8C56-34883C10FC79}" srcId="{93F7A0D0-A05D-4CB2-9099-9E7BB14D2842}" destId="{0BA3CED6-5C4B-40B6-A97F-66E601F916C4}" srcOrd="1" destOrd="0" parTransId="{3661E5F9-BFA3-42C5-9145-339DDB90A65F}" sibTransId="{2DEBD439-A31B-407B-BCB1-F6EE530363CC}"/>
    <dgm:cxn modelId="{C9529FAC-5AAF-4A12-9272-D9FAD14A50CF}" type="presOf" srcId="{BD668DE0-C5E9-40FB-BE31-0D9402A49889}" destId="{6E5D8759-BF5B-4C45-AB98-BA6741D0061B}" srcOrd="0" destOrd="1" presId="urn:microsoft.com/office/officeart/2005/8/layout/chevron2"/>
    <dgm:cxn modelId="{04723DA5-09FF-45FE-9F46-4B9B5B814CEC}" srcId="{0BA3CED6-5C4B-40B6-A97F-66E601F916C4}" destId="{3833B37A-2346-49A9-AC80-EF048BAF65E8}" srcOrd="0" destOrd="0" parTransId="{2C1C1841-5142-45CD-A408-7123F243FAD7}" sibTransId="{424AA03D-49E3-484A-80CE-976A9F28F85A}"/>
    <dgm:cxn modelId="{A796F3B9-5FE1-4699-96CE-19FBA5C5A5B5}" srcId="{CCD2CC6C-4806-4B6B-9A20-190E037FABDA}" destId="{EF101AC2-4676-47AD-B5B6-5ACDF61BAC24}" srcOrd="1" destOrd="0" parTransId="{AD91ACF5-2E18-46FA-95C8-EA95882BBB57}" sibTransId="{F74539DC-B40A-4D17-900C-702B6D0E8A55}"/>
    <dgm:cxn modelId="{3CED7BF0-323B-45C8-B6F1-A79FF782755C}" type="presParOf" srcId="{F0E6CE96-CC25-454B-A0E1-4695ED3D1A70}" destId="{5223E9E0-9CAC-4471-860D-1D043DBB267F}" srcOrd="0" destOrd="0" presId="urn:microsoft.com/office/officeart/2005/8/layout/chevron2"/>
    <dgm:cxn modelId="{4C15474E-2BB1-420A-915F-56192BFCE331}" type="presParOf" srcId="{5223E9E0-9CAC-4471-860D-1D043DBB267F}" destId="{61B43081-262F-4A63-9B91-5F6DA758B69B}" srcOrd="0" destOrd="0" presId="urn:microsoft.com/office/officeart/2005/8/layout/chevron2"/>
    <dgm:cxn modelId="{8EF195FE-7727-48DC-9F42-620D50E7F74A}" type="presParOf" srcId="{5223E9E0-9CAC-4471-860D-1D043DBB267F}" destId="{003C2D63-92C6-45D4-AE17-44C8471C6CBF}" srcOrd="1" destOrd="0" presId="urn:microsoft.com/office/officeart/2005/8/layout/chevron2"/>
    <dgm:cxn modelId="{31973175-2ABA-4D47-9561-6D5893A551C9}" type="presParOf" srcId="{F0E6CE96-CC25-454B-A0E1-4695ED3D1A70}" destId="{1A5C8704-418B-4A48-B6ED-D45C7CD6B544}" srcOrd="1" destOrd="0" presId="urn:microsoft.com/office/officeart/2005/8/layout/chevron2"/>
    <dgm:cxn modelId="{39394507-4EBE-4516-97DD-2BA3810CD78D}" type="presParOf" srcId="{F0E6CE96-CC25-454B-A0E1-4695ED3D1A70}" destId="{41620BAA-B1D7-4307-B7FD-401472D46239}" srcOrd="2" destOrd="0" presId="urn:microsoft.com/office/officeart/2005/8/layout/chevron2"/>
    <dgm:cxn modelId="{97861C9C-106B-4219-B3CD-458BC062CBDE}" type="presParOf" srcId="{41620BAA-B1D7-4307-B7FD-401472D46239}" destId="{EA3C7E89-E195-49FF-912E-1207419534C0}" srcOrd="0" destOrd="0" presId="urn:microsoft.com/office/officeart/2005/8/layout/chevron2"/>
    <dgm:cxn modelId="{DF8E2BB1-50DC-4961-9996-C31581E44BE2}" type="presParOf" srcId="{41620BAA-B1D7-4307-B7FD-401472D46239}" destId="{DEB8DD21-686A-4293-A1C8-B2C0EC4FE88D}" srcOrd="1" destOrd="0" presId="urn:microsoft.com/office/officeart/2005/8/layout/chevron2"/>
    <dgm:cxn modelId="{6261ADF5-38BA-4146-BA55-ADC478C2F69D}" type="presParOf" srcId="{F0E6CE96-CC25-454B-A0E1-4695ED3D1A70}" destId="{5171B508-948A-408F-9376-D773D381A40C}" srcOrd="3" destOrd="0" presId="urn:microsoft.com/office/officeart/2005/8/layout/chevron2"/>
    <dgm:cxn modelId="{A8A449A5-FC52-4675-B092-7DD9D5CDD505}" type="presParOf" srcId="{F0E6CE96-CC25-454B-A0E1-4695ED3D1A70}" destId="{F9FC2369-2DFF-491E-B7DB-FD04644EB983}" srcOrd="4" destOrd="0" presId="urn:microsoft.com/office/officeart/2005/8/layout/chevron2"/>
    <dgm:cxn modelId="{75B4AEEB-C8BD-4448-8AE9-241F187EB8ED}" type="presParOf" srcId="{F9FC2369-2DFF-491E-B7DB-FD04644EB983}" destId="{FB858488-9C68-4682-86C7-56C5A2A3423F}" srcOrd="0" destOrd="0" presId="urn:microsoft.com/office/officeart/2005/8/layout/chevron2"/>
    <dgm:cxn modelId="{6EFEFE33-E170-4320-B590-741A8270160E}" type="presParOf" srcId="{F9FC2369-2DFF-491E-B7DB-FD04644EB983}" destId="{6E5D8759-BF5B-4C45-AB98-BA6741D0061B}" srcOrd="1" destOrd="0" presId="urn:microsoft.com/office/officeart/2005/8/layout/chevron2"/>
    <dgm:cxn modelId="{F86880C7-F255-4B4E-8611-B75180FACF63}" type="presParOf" srcId="{F0E6CE96-CC25-454B-A0E1-4695ED3D1A70}" destId="{5EDEEF08-18FE-45C5-982A-F5051B7161CA}" srcOrd="5" destOrd="0" presId="urn:microsoft.com/office/officeart/2005/8/layout/chevron2"/>
    <dgm:cxn modelId="{553A8F80-9710-4A75-8AB6-559FFDB0D111}" type="presParOf" srcId="{F0E6CE96-CC25-454B-A0E1-4695ED3D1A70}" destId="{6EFC8246-F1C1-4B9E-AC07-E88A808E1776}" srcOrd="6" destOrd="0" presId="urn:microsoft.com/office/officeart/2005/8/layout/chevron2"/>
    <dgm:cxn modelId="{326C94BA-94A6-4896-83D3-70CF99BEDC94}" type="presParOf" srcId="{6EFC8246-F1C1-4B9E-AC07-E88A808E1776}" destId="{7AB4B05B-1453-4D05-B770-0B93DA4ECA56}" srcOrd="0" destOrd="0" presId="urn:microsoft.com/office/officeart/2005/8/layout/chevron2"/>
    <dgm:cxn modelId="{CC3CDD42-F36C-4FAE-BB54-2893BAF8031C}" type="presParOf" srcId="{6EFC8246-F1C1-4B9E-AC07-E88A808E1776}" destId="{E3EA659F-2E0C-4934-9BFE-7B8B8F61811F}"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B43081-262F-4A63-9B91-5F6DA758B69B}">
      <dsp:nvSpPr>
        <dsp:cNvPr id="0" name=""/>
        <dsp:cNvSpPr/>
      </dsp:nvSpPr>
      <dsp:spPr>
        <a:xfrm rot="5400000">
          <a:off x="-209467" y="209467"/>
          <a:ext cx="1396449" cy="97751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стимул</a:t>
          </a:r>
        </a:p>
      </dsp:txBody>
      <dsp:txXfrm rot="-5400000">
        <a:off x="1" y="488756"/>
        <a:ext cx="977514" cy="418935"/>
      </dsp:txXfrm>
    </dsp:sp>
    <dsp:sp modelId="{003C2D63-92C6-45D4-AE17-44C8471C6CBF}">
      <dsp:nvSpPr>
        <dsp:cNvPr id="0" name=""/>
        <dsp:cNvSpPr/>
      </dsp:nvSpPr>
      <dsp:spPr>
        <a:xfrm rot="5400000">
          <a:off x="2696831" y="-1674056"/>
          <a:ext cx="907692" cy="434632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endParaRPr lang="ru-RU" sz="800" kern="1200"/>
        </a:p>
        <a:p>
          <a:pPr marL="57150" lvl="1" indent="-57150" algn="l" defTabSz="355600">
            <a:lnSpc>
              <a:spcPct val="90000"/>
            </a:lnSpc>
            <a:spcBef>
              <a:spcPct val="0"/>
            </a:spcBef>
            <a:spcAft>
              <a:spcPct val="15000"/>
            </a:spcAft>
            <a:buChar char="••"/>
          </a:pPr>
          <a:r>
            <a:rPr lang="ru-RU" sz="800" kern="1200"/>
            <a:t>Стрессовая ситуация+личность предрасположенная к суицидальным попыткам  </a:t>
          </a:r>
        </a:p>
        <a:p>
          <a:pPr marL="57150" lvl="1" indent="-57150" algn="l" defTabSz="355600">
            <a:lnSpc>
              <a:spcPct val="90000"/>
            </a:lnSpc>
            <a:spcBef>
              <a:spcPct val="0"/>
            </a:spcBef>
            <a:spcAft>
              <a:spcPct val="15000"/>
            </a:spcAft>
            <a:buChar char="••"/>
          </a:pPr>
          <a:endParaRPr lang="ru-RU" sz="800" kern="1200"/>
        </a:p>
      </dsp:txBody>
      <dsp:txXfrm rot="-5400000">
        <a:off x="977515" y="89570"/>
        <a:ext cx="4302015" cy="819072"/>
      </dsp:txXfrm>
    </dsp:sp>
    <dsp:sp modelId="{EA3C7E89-E195-49FF-912E-1207419534C0}">
      <dsp:nvSpPr>
        <dsp:cNvPr id="0" name=""/>
        <dsp:cNvSpPr/>
      </dsp:nvSpPr>
      <dsp:spPr>
        <a:xfrm rot="5400000">
          <a:off x="-209467" y="1462113"/>
          <a:ext cx="1396449" cy="97751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предсуицида</a:t>
          </a:r>
        </a:p>
        <a:p>
          <a:pPr lvl="0" algn="ctr" defTabSz="355600">
            <a:lnSpc>
              <a:spcPct val="90000"/>
            </a:lnSpc>
            <a:spcBef>
              <a:spcPct val="0"/>
            </a:spcBef>
            <a:spcAft>
              <a:spcPct val="35000"/>
            </a:spcAft>
          </a:pPr>
          <a:r>
            <a:rPr lang="ru-RU" sz="800" kern="1200"/>
            <a:t>льный этап</a:t>
          </a:r>
        </a:p>
      </dsp:txBody>
      <dsp:txXfrm rot="-5400000">
        <a:off x="1" y="1741402"/>
        <a:ext cx="977514" cy="418935"/>
      </dsp:txXfrm>
    </dsp:sp>
    <dsp:sp modelId="{DEB8DD21-686A-4293-A1C8-B2C0EC4FE88D}">
      <dsp:nvSpPr>
        <dsp:cNvPr id="0" name=""/>
        <dsp:cNvSpPr/>
      </dsp:nvSpPr>
      <dsp:spPr>
        <a:xfrm rot="5400000">
          <a:off x="2696831" y="-466670"/>
          <a:ext cx="907692" cy="434632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ru-RU" sz="800" kern="1200"/>
            <a:t>Состояние психической дезадаптации</a:t>
          </a:r>
        </a:p>
        <a:p>
          <a:pPr marL="57150" lvl="1" indent="-57150" algn="l" defTabSz="355600">
            <a:lnSpc>
              <a:spcPct val="90000"/>
            </a:lnSpc>
            <a:spcBef>
              <a:spcPct val="0"/>
            </a:spcBef>
            <a:spcAft>
              <a:spcPct val="15000"/>
            </a:spcAft>
            <a:buChar char="••"/>
          </a:pPr>
          <a:r>
            <a:rPr lang="ru-RU" sz="800" kern="1200"/>
            <a:t>Возникновение суицидальных мыслей</a:t>
          </a:r>
        </a:p>
      </dsp:txBody>
      <dsp:txXfrm rot="-5400000">
        <a:off x="977515" y="1296956"/>
        <a:ext cx="4302015" cy="819072"/>
      </dsp:txXfrm>
    </dsp:sp>
    <dsp:sp modelId="{FB858488-9C68-4682-86C7-56C5A2A3423F}">
      <dsp:nvSpPr>
        <dsp:cNvPr id="0" name=""/>
        <dsp:cNvSpPr/>
      </dsp:nvSpPr>
      <dsp:spPr>
        <a:xfrm rot="5400000">
          <a:off x="-209467" y="2713396"/>
          <a:ext cx="1396449" cy="97751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этап реализации суицидальных намерений</a:t>
          </a:r>
        </a:p>
      </dsp:txBody>
      <dsp:txXfrm rot="-5400000">
        <a:off x="1" y="2992685"/>
        <a:ext cx="977514" cy="418935"/>
      </dsp:txXfrm>
    </dsp:sp>
    <dsp:sp modelId="{6E5D8759-BF5B-4C45-AB98-BA6741D0061B}">
      <dsp:nvSpPr>
        <dsp:cNvPr id="0" name=""/>
        <dsp:cNvSpPr/>
      </dsp:nvSpPr>
      <dsp:spPr>
        <a:xfrm rot="5400000">
          <a:off x="2696831" y="784612"/>
          <a:ext cx="907692" cy="434632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ru-RU" sz="800" kern="1200"/>
            <a:t>Принятие решения, планирование и подготовка суицида</a:t>
          </a:r>
        </a:p>
        <a:p>
          <a:pPr marL="57150" lvl="1" indent="-57150" algn="l" defTabSz="355600">
            <a:lnSpc>
              <a:spcPct val="90000"/>
            </a:lnSpc>
            <a:spcBef>
              <a:spcPct val="0"/>
            </a:spcBef>
            <a:spcAft>
              <a:spcPct val="15000"/>
            </a:spcAft>
            <a:buChar char="••"/>
          </a:pPr>
          <a:r>
            <a:rPr lang="ru-RU" sz="800" kern="1200"/>
            <a:t>Реализация суицида</a:t>
          </a:r>
        </a:p>
      </dsp:txBody>
      <dsp:txXfrm rot="-5400000">
        <a:off x="977515" y="2548238"/>
        <a:ext cx="4302015" cy="819072"/>
      </dsp:txXfrm>
    </dsp:sp>
    <dsp:sp modelId="{7AB4B05B-1453-4D05-B770-0B93DA4ECA56}">
      <dsp:nvSpPr>
        <dsp:cNvPr id="0" name=""/>
        <dsp:cNvSpPr/>
      </dsp:nvSpPr>
      <dsp:spPr>
        <a:xfrm rot="5400000">
          <a:off x="-209467" y="3964678"/>
          <a:ext cx="1396449" cy="97751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Постсуицидальный период</a:t>
          </a:r>
        </a:p>
      </dsp:txBody>
      <dsp:txXfrm rot="-5400000">
        <a:off x="1" y="4243967"/>
        <a:ext cx="977514" cy="418935"/>
      </dsp:txXfrm>
    </dsp:sp>
    <dsp:sp modelId="{E3EA659F-2E0C-4934-9BFE-7B8B8F61811F}">
      <dsp:nvSpPr>
        <dsp:cNvPr id="0" name=""/>
        <dsp:cNvSpPr/>
      </dsp:nvSpPr>
      <dsp:spPr>
        <a:xfrm rot="5400000">
          <a:off x="2696831" y="2035894"/>
          <a:ext cx="907692" cy="434632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ru-RU" sz="800" kern="1200"/>
            <a:t>Лечение и реабилитация</a:t>
          </a:r>
        </a:p>
      </dsp:txBody>
      <dsp:txXfrm rot="-5400000">
        <a:off x="977515" y="3799520"/>
        <a:ext cx="4302015" cy="81907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2E074-ECAA-4DD0-BE65-17C4E174A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33075</Words>
  <Characters>188528</Characters>
  <Application>Microsoft Office Word</Application>
  <DocSecurity>0</DocSecurity>
  <Lines>1571</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Dom</cp:lastModifiedBy>
  <cp:revision>2</cp:revision>
  <cp:lastPrinted>2016-09-07T06:49:00Z</cp:lastPrinted>
  <dcterms:created xsi:type="dcterms:W3CDTF">2022-02-09T16:13:00Z</dcterms:created>
  <dcterms:modified xsi:type="dcterms:W3CDTF">2022-02-09T16:13:00Z</dcterms:modified>
</cp:coreProperties>
</file>